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38183D03"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5A12D1">
        <w:rPr>
          <w:rFonts w:ascii="Arial" w:hAnsi="Arial" w:cs="Arial"/>
          <w:b/>
          <w:bCs/>
          <w:sz w:val="28"/>
          <w:szCs w:val="28"/>
        </w:rPr>
        <w:t>3</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D80B32" w:rsidRPr="00A54B96">
        <w:rPr>
          <w:rFonts w:ascii="Arial" w:eastAsia="MS Mincho" w:hAnsi="Arial" w:cs="Arial"/>
          <w:b/>
          <w:bCs/>
          <w:sz w:val="28"/>
          <w:szCs w:val="28"/>
        </w:rPr>
        <w:t>2</w:t>
      </w:r>
      <w:r w:rsidR="005A12D1">
        <w:rPr>
          <w:rFonts w:ascii="Arial" w:eastAsia="MS Mincho" w:hAnsi="Arial" w:cs="Arial"/>
          <w:b/>
          <w:bCs/>
          <w:sz w:val="28"/>
          <w:szCs w:val="28"/>
        </w:rPr>
        <w:t>3</w:t>
      </w:r>
      <w:r w:rsidR="00CB00A2" w:rsidRPr="00CB00A2">
        <w:rPr>
          <w:rFonts w:ascii="Arial" w:eastAsia="MS Mincho" w:hAnsi="Arial" w:cs="Arial"/>
          <w:b/>
          <w:bCs/>
          <w:sz w:val="28"/>
          <w:szCs w:val="28"/>
        </w:rPr>
        <w:t>04486</w:t>
      </w:r>
    </w:p>
    <w:p w14:paraId="03136C45" w14:textId="35AD174B" w:rsidR="00B702F3" w:rsidRPr="00672316" w:rsidRDefault="00672129">
      <w:pPr>
        <w:pStyle w:val="ac"/>
        <w:tabs>
          <w:tab w:val="clear" w:pos="4536"/>
          <w:tab w:val="left" w:pos="1800"/>
        </w:tabs>
        <w:ind w:left="1800" w:hanging="1800"/>
        <w:rPr>
          <w:rFonts w:cs="Arial"/>
          <w:sz w:val="22"/>
          <w:szCs w:val="22"/>
        </w:rPr>
      </w:pPr>
      <w:r w:rsidRPr="00672129">
        <w:rPr>
          <w:rFonts w:cs="Arial"/>
          <w:bCs/>
          <w:sz w:val="28"/>
          <w:lang w:eastAsia="ja-JP"/>
        </w:rPr>
        <w:t>Incheon, Korea, May 22</w:t>
      </w:r>
      <w:r w:rsidRPr="00672129">
        <w:rPr>
          <w:rFonts w:cs="Arial"/>
          <w:bCs/>
          <w:sz w:val="28"/>
          <w:vertAlign w:val="superscript"/>
          <w:lang w:eastAsia="ja-JP"/>
        </w:rPr>
        <w:t>nd</w:t>
      </w:r>
      <w:r w:rsidRPr="00672129">
        <w:rPr>
          <w:rFonts w:cs="Arial"/>
          <w:bCs/>
          <w:sz w:val="28"/>
          <w:lang w:eastAsia="ja-JP"/>
        </w:rPr>
        <w:t xml:space="preserve"> – May 26</w:t>
      </w:r>
      <w:r w:rsidRPr="00672129">
        <w:rPr>
          <w:rFonts w:cs="Arial"/>
          <w:bCs/>
          <w:sz w:val="28"/>
          <w:vertAlign w:val="superscript"/>
          <w:lang w:eastAsia="ja-JP"/>
        </w:rPr>
        <w:t>th</w:t>
      </w:r>
      <w:r w:rsidR="00F43F02" w:rsidRPr="00F43F02">
        <w:rPr>
          <w:rFonts w:cs="Arial"/>
          <w:bCs/>
          <w:sz w:val="28"/>
          <w:szCs w:val="28"/>
          <w:lang w:eastAsia="ja-JP"/>
        </w:rPr>
        <w:t>, 2023</w:t>
      </w:r>
      <w:r w:rsidR="000A5062" w:rsidRPr="000A5062">
        <w:rPr>
          <w:rFonts w:cs="Arial"/>
          <w:bCs/>
          <w:sz w:val="28"/>
          <w:szCs w:val="28"/>
          <w:lang w:eastAsia="ja-JP"/>
        </w:rPr>
        <w:t xml:space="preserve"> </w:t>
      </w:r>
      <w:r w:rsidR="00A54B96" w:rsidRPr="00A54B96">
        <w:rPr>
          <w:rFonts w:cs="Arial"/>
          <w:bCs/>
          <w:sz w:val="28"/>
          <w:szCs w:val="28"/>
          <w:lang w:eastAsia="ja-JP"/>
        </w:rPr>
        <w:t xml:space="preserve"> </w:t>
      </w:r>
    </w:p>
    <w:p w14:paraId="75A66EDF" w14:textId="77777777" w:rsidR="005A4C68" w:rsidRPr="00CB00A2"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F9724C8"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0A5062" w:rsidRPr="000A5062">
        <w:rPr>
          <w:rFonts w:eastAsiaTheme="minorEastAsia" w:cs="Arial"/>
          <w:sz w:val="22"/>
          <w:szCs w:val="22"/>
          <w:lang w:eastAsia="zh-CN"/>
        </w:rPr>
        <w:t>Discussion on resource allocation for SL positioning reference signal</w:t>
      </w:r>
    </w:p>
    <w:p w14:paraId="4DCBA881" w14:textId="7FFCBF9E"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5521A8EF"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425BE1">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425BE1">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425BE1">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425BE1">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425BE1">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425BE1">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425BE1">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425BE1">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6C80006A" w:rsidR="00683F64" w:rsidRDefault="00342C1C" w:rsidP="00683F64">
      <w:pPr>
        <w:pStyle w:val="20"/>
      </w:pPr>
      <w:r>
        <w:t>Dedicated resource pool</w:t>
      </w:r>
      <w:r w:rsidR="006A54B3">
        <w:t xml:space="preserve"> for </w:t>
      </w:r>
      <w:r w:rsidR="00683F64">
        <w:t>SL-PRS</w:t>
      </w:r>
    </w:p>
    <w:tbl>
      <w:tblPr>
        <w:tblStyle w:val="af"/>
        <w:tblW w:w="0" w:type="auto"/>
        <w:tblLook w:val="04A0" w:firstRow="1" w:lastRow="0" w:firstColumn="1" w:lastColumn="0" w:noHBand="0" w:noVBand="1"/>
      </w:tblPr>
      <w:tblGrid>
        <w:gridCol w:w="9060"/>
      </w:tblGrid>
      <w:tr w:rsidR="00144C0B" w14:paraId="2A2DA875" w14:textId="77777777" w:rsidTr="00144C0B">
        <w:tc>
          <w:tcPr>
            <w:tcW w:w="9060" w:type="dxa"/>
          </w:tcPr>
          <w:p w14:paraId="3E1CD717" w14:textId="77777777" w:rsidR="00342C1C" w:rsidRPr="000E1524" w:rsidRDefault="00342C1C" w:rsidP="00342C1C">
            <w:pPr>
              <w:rPr>
                <w:rFonts w:eastAsia="Malgun Gothic"/>
                <w:b/>
                <w:szCs w:val="20"/>
                <w:lang w:eastAsia="zh-CN"/>
              </w:rPr>
            </w:pPr>
            <w:r w:rsidRPr="000E1524">
              <w:rPr>
                <w:rFonts w:eastAsia="Malgun Gothic"/>
                <w:b/>
                <w:szCs w:val="20"/>
                <w:highlight w:val="green"/>
                <w:lang w:eastAsia="zh-CN"/>
              </w:rPr>
              <w:t>Agreement</w:t>
            </w:r>
          </w:p>
          <w:p w14:paraId="737460BF" w14:textId="77777777" w:rsidR="00342C1C" w:rsidRPr="00A91734" w:rsidRDefault="00342C1C" w:rsidP="00342C1C">
            <w:pPr>
              <w:rPr>
                <w:rFonts w:ascii="Times" w:hAnsi="Times"/>
              </w:rPr>
            </w:pPr>
            <w:r w:rsidRPr="00A91734">
              <w:rPr>
                <w:rFonts w:ascii="Times" w:hAnsi="Times"/>
              </w:rPr>
              <w:t>For a dedicated resource pool for SL positioning,</w:t>
            </w:r>
          </w:p>
          <w:p w14:paraId="52B085F5" w14:textId="77777777" w:rsidR="00342C1C" w:rsidRPr="00A91734" w:rsidRDefault="00342C1C" w:rsidP="00425BE1">
            <w:pPr>
              <w:numPr>
                <w:ilvl w:val="0"/>
                <w:numId w:val="14"/>
              </w:numPr>
              <w:spacing w:after="160" w:line="252" w:lineRule="auto"/>
              <w:contextualSpacing/>
              <w:rPr>
                <w:rFonts w:ascii="Times" w:eastAsia="宋体" w:hAnsi="Times"/>
              </w:rPr>
            </w:pPr>
            <w:r w:rsidRPr="00A91734">
              <w:rPr>
                <w:rFonts w:ascii="Times" w:eastAsia="宋体" w:hAnsi="Times"/>
              </w:rPr>
              <w:t>With regards to which channels can be included in the resource pool in addition to SL-PRS, consider the following options:</w:t>
            </w:r>
          </w:p>
          <w:p w14:paraId="590FEA89" w14:textId="77777777" w:rsidR="00342C1C" w:rsidRPr="00A91734" w:rsidRDefault="00342C1C" w:rsidP="00425BE1">
            <w:pPr>
              <w:numPr>
                <w:ilvl w:val="1"/>
                <w:numId w:val="14"/>
              </w:numPr>
              <w:spacing w:line="252" w:lineRule="auto"/>
              <w:contextualSpacing/>
              <w:rPr>
                <w:rFonts w:ascii="Times" w:eastAsia="宋体" w:hAnsi="Times"/>
              </w:rPr>
            </w:pPr>
            <w:r w:rsidRPr="00A91734">
              <w:rPr>
                <w:rFonts w:ascii="Times" w:eastAsia="宋体" w:hAnsi="Times"/>
              </w:rPr>
              <w:t>Opt. 1: No other channel can be included beyond SL-PRS</w:t>
            </w:r>
          </w:p>
          <w:p w14:paraId="52A55E23" w14:textId="77777777" w:rsidR="00342C1C" w:rsidRPr="00A91734" w:rsidRDefault="00342C1C" w:rsidP="00425BE1">
            <w:pPr>
              <w:numPr>
                <w:ilvl w:val="1"/>
                <w:numId w:val="14"/>
              </w:numPr>
              <w:spacing w:line="252" w:lineRule="auto"/>
              <w:contextualSpacing/>
              <w:rPr>
                <w:rFonts w:ascii="Times" w:eastAsia="宋体" w:hAnsi="Times"/>
              </w:rPr>
            </w:pPr>
            <w:r w:rsidRPr="00A91734">
              <w:rPr>
                <w:rFonts w:ascii="Times" w:eastAsia="宋体" w:hAnsi="Times"/>
              </w:rPr>
              <w:t>Opt. 2: PSCCH which carries SCI associated with SL-PRS transmission(s) is included</w:t>
            </w:r>
          </w:p>
          <w:p w14:paraId="2D1952C9" w14:textId="77777777" w:rsidR="00342C1C" w:rsidRPr="00A91734" w:rsidRDefault="00342C1C" w:rsidP="00425BE1">
            <w:pPr>
              <w:numPr>
                <w:ilvl w:val="1"/>
                <w:numId w:val="14"/>
              </w:numPr>
              <w:spacing w:line="252" w:lineRule="auto"/>
              <w:contextualSpacing/>
              <w:rPr>
                <w:rFonts w:ascii="Times" w:eastAsia="宋体" w:hAnsi="Times"/>
              </w:rPr>
            </w:pPr>
            <w:r w:rsidRPr="00A91734">
              <w:rPr>
                <w:rFonts w:ascii="Times" w:eastAsia="宋体" w:hAnsi="Times"/>
              </w:rPr>
              <w:t>Opt. 3: PSCCH which carries SCI associated with SL-PRS transmission(s) and PSSCH associated with SL-PRS transmission(s) are included</w:t>
            </w:r>
          </w:p>
          <w:p w14:paraId="3F89BC57" w14:textId="77777777" w:rsidR="00342C1C" w:rsidRPr="00A91734" w:rsidRDefault="00342C1C" w:rsidP="00425BE1">
            <w:pPr>
              <w:numPr>
                <w:ilvl w:val="2"/>
                <w:numId w:val="14"/>
              </w:numPr>
              <w:spacing w:line="252" w:lineRule="auto"/>
              <w:contextualSpacing/>
              <w:rPr>
                <w:rFonts w:ascii="Times" w:eastAsia="宋体" w:hAnsi="Times"/>
              </w:rPr>
            </w:pPr>
            <w:r w:rsidRPr="00A91734">
              <w:rPr>
                <w:rFonts w:ascii="Times" w:eastAsia="宋体" w:hAnsi="Times"/>
              </w:rPr>
              <w:t>FFS: Details</w:t>
            </w:r>
          </w:p>
          <w:p w14:paraId="220B2ED9" w14:textId="77777777" w:rsidR="00342C1C" w:rsidRPr="00A91734" w:rsidRDefault="00342C1C" w:rsidP="00425BE1">
            <w:pPr>
              <w:numPr>
                <w:ilvl w:val="2"/>
                <w:numId w:val="14"/>
              </w:numPr>
              <w:spacing w:line="252" w:lineRule="auto"/>
              <w:contextualSpacing/>
              <w:rPr>
                <w:rFonts w:ascii="Times" w:eastAsia="宋体" w:hAnsi="Times"/>
              </w:rPr>
            </w:pPr>
            <w:r w:rsidRPr="00A91734">
              <w:rPr>
                <w:rFonts w:ascii="Times" w:eastAsia="宋体" w:hAnsi="Times"/>
              </w:rPr>
              <w:t>FFS: definition of PSSCH associated with SL-PRS transmission(s)</w:t>
            </w:r>
          </w:p>
          <w:p w14:paraId="46518090" w14:textId="6A2C0399" w:rsidR="00564199" w:rsidRPr="00D07DBF" w:rsidRDefault="00342C1C" w:rsidP="00447C56">
            <w:pPr>
              <w:numPr>
                <w:ilvl w:val="0"/>
                <w:numId w:val="14"/>
              </w:numPr>
              <w:spacing w:line="252" w:lineRule="auto"/>
              <w:contextualSpacing/>
              <w:rPr>
                <w:rFonts w:ascii="Times" w:eastAsia="宋体" w:hAnsi="Times"/>
              </w:rPr>
            </w:pPr>
            <w:r w:rsidRPr="00A91734">
              <w:rPr>
                <w:rFonts w:ascii="Times" w:eastAsia="宋体" w:hAnsi="Times"/>
              </w:rPr>
              <w:t>Note: Companies are encouraged to provide their analysis and views on the above</w:t>
            </w:r>
          </w:p>
          <w:p w14:paraId="598F4D83" w14:textId="77777777" w:rsidR="009E2096" w:rsidRPr="009E2096" w:rsidRDefault="009E2096" w:rsidP="009E2096">
            <w:pPr>
              <w:autoSpaceDE w:val="0"/>
              <w:autoSpaceDN w:val="0"/>
              <w:adjustRightInd w:val="0"/>
              <w:snapToGrid w:val="0"/>
              <w:ind w:left="284" w:hanging="284"/>
              <w:jc w:val="both"/>
              <w:rPr>
                <w:rFonts w:eastAsia="宋体"/>
                <w:b/>
                <w:szCs w:val="22"/>
                <w:lang w:val="en-US"/>
              </w:rPr>
            </w:pPr>
            <w:r w:rsidRPr="009E2096">
              <w:rPr>
                <w:rFonts w:eastAsia="宋体"/>
                <w:b/>
                <w:szCs w:val="22"/>
                <w:highlight w:val="green"/>
                <w:lang w:val="en-US"/>
              </w:rPr>
              <w:t>Agreement</w:t>
            </w:r>
          </w:p>
          <w:p w14:paraId="699D7B05" w14:textId="77777777" w:rsidR="009E2096" w:rsidRPr="009E2096" w:rsidRDefault="009E2096" w:rsidP="009E2096">
            <w:pPr>
              <w:rPr>
                <w:rFonts w:ascii="Times" w:eastAsia="Batang" w:hAnsi="Times"/>
                <w:szCs w:val="20"/>
              </w:rPr>
            </w:pPr>
            <w:r w:rsidRPr="009E2096">
              <w:rPr>
                <w:rFonts w:ascii="Times" w:eastAsia="Batang" w:hAnsi="Times"/>
                <w:szCs w:val="20"/>
              </w:rPr>
              <w:t>For a dedicated resource pool for Positioning,</w:t>
            </w:r>
          </w:p>
          <w:p w14:paraId="59856640" w14:textId="77777777" w:rsidR="009E2096" w:rsidRPr="009E2096" w:rsidRDefault="009E2096" w:rsidP="00425BE1">
            <w:pPr>
              <w:numPr>
                <w:ilvl w:val="0"/>
                <w:numId w:val="14"/>
              </w:numPr>
              <w:spacing w:line="252" w:lineRule="auto"/>
              <w:contextualSpacing/>
              <w:rPr>
                <w:rFonts w:ascii="Times" w:eastAsia="宋体" w:hAnsi="Times"/>
                <w:szCs w:val="20"/>
              </w:rPr>
            </w:pPr>
            <w:r w:rsidRPr="009E2096">
              <w:rPr>
                <w:rFonts w:ascii="Times" w:eastAsia="宋体" w:hAnsi="Times"/>
                <w:szCs w:val="20"/>
              </w:rPr>
              <w:t>With regards to which channels can be included in the resource pool in addition to SL-PRS, option 1 (</w:t>
            </w:r>
            <w:r w:rsidRPr="009E2096">
              <w:rPr>
                <w:rFonts w:ascii="Times" w:eastAsia="Batang" w:hAnsi="Times"/>
                <w:szCs w:val="20"/>
              </w:rPr>
              <w:t>No other channel can be included beyond SL-PRS</w:t>
            </w:r>
            <w:r w:rsidRPr="009E2096">
              <w:rPr>
                <w:rFonts w:ascii="Times" w:eastAsia="宋体" w:hAnsi="Times"/>
                <w:szCs w:val="20"/>
              </w:rPr>
              <w:t xml:space="preserve">) is NOT pursued further. </w:t>
            </w:r>
          </w:p>
          <w:p w14:paraId="7639DC59" w14:textId="5B4A4E15" w:rsidR="00534AAD" w:rsidRPr="00D07DBF" w:rsidRDefault="009E2096" w:rsidP="00534AAD">
            <w:pPr>
              <w:numPr>
                <w:ilvl w:val="0"/>
                <w:numId w:val="14"/>
              </w:numPr>
              <w:spacing w:line="252" w:lineRule="auto"/>
              <w:contextualSpacing/>
              <w:rPr>
                <w:rFonts w:ascii="Times" w:eastAsia="宋体" w:hAnsi="Times"/>
                <w:szCs w:val="20"/>
              </w:rPr>
            </w:pPr>
            <w:r w:rsidRPr="009E2096">
              <w:rPr>
                <w:rFonts w:ascii="Times" w:eastAsia="宋体" w:hAnsi="Times"/>
                <w:szCs w:val="20"/>
              </w:rPr>
              <w:t>Continue discussion between Option 2 and 3, and whether any other channel could also be included (e.g. PSFCH).</w:t>
            </w:r>
          </w:p>
          <w:p w14:paraId="174697C8" w14:textId="68D95FB7" w:rsidR="00534AAD" w:rsidRPr="001002E9" w:rsidRDefault="00534AAD" w:rsidP="00534AAD">
            <w:pPr>
              <w:rPr>
                <w:rFonts w:ascii="Times" w:hAnsi="Times"/>
                <w:b/>
                <w:iCs/>
              </w:rPr>
            </w:pPr>
            <w:r w:rsidRPr="001002E9">
              <w:rPr>
                <w:rFonts w:ascii="Times" w:hAnsi="Times"/>
                <w:b/>
                <w:iCs/>
                <w:highlight w:val="green"/>
              </w:rPr>
              <w:lastRenderedPageBreak/>
              <w:t>Agreement</w:t>
            </w:r>
          </w:p>
          <w:p w14:paraId="0A39876F" w14:textId="77777777" w:rsidR="00534AAD" w:rsidRPr="001002E9" w:rsidRDefault="00534AAD" w:rsidP="00534AAD">
            <w:pPr>
              <w:adjustRightInd w:val="0"/>
              <w:snapToGrid w:val="0"/>
              <w:contextualSpacing/>
              <w:rPr>
                <w:rFonts w:ascii="Times" w:hAnsi="Times"/>
                <w:szCs w:val="20"/>
              </w:rPr>
            </w:pPr>
            <w:r w:rsidRPr="001002E9">
              <w:rPr>
                <w:rFonts w:ascii="Times" w:hAnsi="Times"/>
                <w:szCs w:val="20"/>
              </w:rPr>
              <w:t xml:space="preserve">For a dedicated resource pool for SL positioning, </w:t>
            </w:r>
            <w:r w:rsidRPr="00894234">
              <w:rPr>
                <w:rFonts w:ascii="Times" w:hAnsi="Times"/>
                <w:szCs w:val="20"/>
              </w:rPr>
              <w:t>only a single stage SCI is used.</w:t>
            </w:r>
            <w:r w:rsidRPr="001002E9">
              <w:rPr>
                <w:rFonts w:ascii="Times" w:hAnsi="Times"/>
                <w:szCs w:val="20"/>
              </w:rPr>
              <w:t xml:space="preserve"> PSCCH and associated SL-PRS are </w:t>
            </w:r>
            <w:proofErr w:type="spellStart"/>
            <w:r w:rsidRPr="001002E9">
              <w:rPr>
                <w:rFonts w:ascii="Times" w:hAnsi="Times"/>
                <w:szCs w:val="20"/>
              </w:rPr>
              <w:t>TDMed</w:t>
            </w:r>
            <w:proofErr w:type="spellEnd"/>
            <w:r w:rsidRPr="001002E9">
              <w:rPr>
                <w:rFonts w:ascii="Times" w:hAnsi="Times"/>
                <w:szCs w:val="20"/>
              </w:rPr>
              <w:t xml:space="preserve"> in the same slot.</w:t>
            </w:r>
          </w:p>
          <w:p w14:paraId="72CC7EE9" w14:textId="79D0898F" w:rsidR="00534AAD" w:rsidRPr="00D07DBF" w:rsidRDefault="00534AAD" w:rsidP="00D07DBF">
            <w:pPr>
              <w:numPr>
                <w:ilvl w:val="0"/>
                <w:numId w:val="13"/>
              </w:numPr>
              <w:contextualSpacing/>
              <w:rPr>
                <w:szCs w:val="20"/>
              </w:rPr>
            </w:pPr>
            <w:r w:rsidRPr="001002E9">
              <w:rPr>
                <w:szCs w:val="20"/>
              </w:rPr>
              <w:t>FFS: whether SL-PRS can be transmitted in a slot without associated PSCCH</w:t>
            </w:r>
          </w:p>
        </w:tc>
      </w:tr>
    </w:tbl>
    <w:p w14:paraId="18D590F0" w14:textId="2030AA16" w:rsidR="00105ACB" w:rsidRDefault="00E7354E" w:rsidP="00683F64">
      <w:pPr>
        <w:pStyle w:val="af8"/>
        <w:widowControl/>
        <w:spacing w:after="120" w:line="260" w:lineRule="exact"/>
        <w:rPr>
          <w:color w:val="000000"/>
          <w:sz w:val="20"/>
          <w:szCs w:val="20"/>
        </w:rPr>
      </w:pPr>
      <w:r>
        <w:rPr>
          <w:color w:val="000000"/>
          <w:sz w:val="20"/>
          <w:szCs w:val="20"/>
        </w:rPr>
        <w:lastRenderedPageBreak/>
        <w:t xml:space="preserve">In RAN1 </w:t>
      </w:r>
      <w:r w:rsidR="00C74908">
        <w:rPr>
          <w:color w:val="000000"/>
          <w:sz w:val="20"/>
          <w:szCs w:val="20"/>
        </w:rPr>
        <w:t xml:space="preserve">112 </w:t>
      </w:r>
      <w:r>
        <w:rPr>
          <w:color w:val="000000"/>
          <w:sz w:val="20"/>
          <w:szCs w:val="20"/>
        </w:rPr>
        <w:t xml:space="preserve">meeting, option 1 </w:t>
      </w:r>
      <w:r w:rsidR="00C74908">
        <w:rPr>
          <w:color w:val="000000"/>
          <w:sz w:val="20"/>
          <w:szCs w:val="20"/>
        </w:rPr>
        <w:t xml:space="preserve">has </w:t>
      </w:r>
      <w:r w:rsidR="00664E6A">
        <w:rPr>
          <w:color w:val="000000"/>
          <w:sz w:val="20"/>
          <w:szCs w:val="20"/>
        </w:rPr>
        <w:t xml:space="preserve">been </w:t>
      </w:r>
      <w:r>
        <w:rPr>
          <w:color w:val="000000"/>
          <w:sz w:val="20"/>
          <w:szCs w:val="20"/>
        </w:rPr>
        <w:t>precluded</w:t>
      </w:r>
      <w:r w:rsidR="00AA3211">
        <w:rPr>
          <w:color w:val="000000"/>
          <w:sz w:val="20"/>
          <w:szCs w:val="20"/>
        </w:rPr>
        <w:t>, and</w:t>
      </w:r>
      <w:r>
        <w:rPr>
          <w:color w:val="000000"/>
          <w:sz w:val="20"/>
          <w:szCs w:val="20"/>
        </w:rPr>
        <w:t xml:space="preserve"> </w:t>
      </w:r>
      <w:r w:rsidR="00CD76BA">
        <w:rPr>
          <w:color w:val="000000"/>
          <w:sz w:val="20"/>
          <w:szCs w:val="20"/>
        </w:rPr>
        <w:t xml:space="preserve">only a single stage SCI is used. </w:t>
      </w:r>
      <w:r>
        <w:rPr>
          <w:color w:val="000000"/>
          <w:sz w:val="20"/>
          <w:szCs w:val="20"/>
        </w:rPr>
        <w:t xml:space="preserve">The remaining issue is whether PSSCH or any other channel can be included in the dedicated resource pool. </w:t>
      </w:r>
      <w:r w:rsidR="00703D4B">
        <w:rPr>
          <w:color w:val="000000"/>
          <w:sz w:val="20"/>
          <w:szCs w:val="20"/>
        </w:rPr>
        <w:t xml:space="preserve">If the PSSCH is transmitted with SL-PRS in a slot, </w:t>
      </w:r>
      <w:r w:rsidR="00683F64" w:rsidRPr="007F01B8">
        <w:rPr>
          <w:color w:val="000000"/>
          <w:sz w:val="20"/>
          <w:szCs w:val="20"/>
        </w:rPr>
        <w:t>multiplexing SL-PRS onto PSSCH will reduce the positioning performance</w:t>
      </w:r>
      <w:r w:rsidR="00683F64">
        <w:rPr>
          <w:color w:val="000000"/>
          <w:sz w:val="20"/>
          <w:szCs w:val="20"/>
        </w:rPr>
        <w:t>.</w:t>
      </w:r>
      <w:r w:rsidR="00683F64" w:rsidRPr="007F01B8">
        <w:rPr>
          <w:color w:val="000000"/>
          <w:sz w:val="20"/>
          <w:szCs w:val="20"/>
        </w:rPr>
        <w:t xml:space="preserve"> </w:t>
      </w:r>
      <w:r w:rsidR="00703D4B">
        <w:rPr>
          <w:color w:val="000000"/>
          <w:sz w:val="20"/>
          <w:szCs w:val="20"/>
        </w:rPr>
        <w:t xml:space="preserve">The bandwidth of PSSCH may not equal the required bandwidth of SL-PRS. </w:t>
      </w:r>
      <w:r w:rsidR="00710BB4">
        <w:rPr>
          <w:color w:val="000000"/>
          <w:sz w:val="20"/>
          <w:szCs w:val="20"/>
        </w:rPr>
        <w:t>Therefore, it is difficult to gu</w:t>
      </w:r>
      <w:r w:rsidR="00A2137F">
        <w:rPr>
          <w:color w:val="000000"/>
          <w:sz w:val="20"/>
          <w:szCs w:val="20"/>
        </w:rPr>
        <w:t>a</w:t>
      </w:r>
      <w:r w:rsidR="00710BB4">
        <w:rPr>
          <w:color w:val="000000"/>
          <w:sz w:val="20"/>
          <w:szCs w:val="20"/>
        </w:rPr>
        <w:t xml:space="preserve">rantee the positioning accuracy of SL-PRS in this case. If the bandwidth of SL-PRS and that of PSSCH is not the same, it would require a large specification change to support. </w:t>
      </w:r>
      <w:r w:rsidR="00683F64">
        <w:rPr>
          <w:color w:val="000000"/>
          <w:sz w:val="20"/>
          <w:szCs w:val="20"/>
        </w:rPr>
        <w:t xml:space="preserve">So, we prefer to transmit SL-PRS </w:t>
      </w:r>
      <w:r w:rsidR="00683F64">
        <w:rPr>
          <w:rFonts w:hint="eastAsia"/>
          <w:color w:val="000000"/>
          <w:sz w:val="20"/>
          <w:szCs w:val="20"/>
        </w:rPr>
        <w:t>without</w:t>
      </w:r>
      <w:r w:rsidR="00683F64">
        <w:rPr>
          <w:color w:val="000000"/>
          <w:sz w:val="20"/>
          <w:szCs w:val="20"/>
        </w:rPr>
        <w:t xml:space="preserve"> PSSCH transmission in the </w:t>
      </w:r>
      <w:r w:rsidR="00E71C96">
        <w:rPr>
          <w:color w:val="000000"/>
          <w:sz w:val="20"/>
          <w:szCs w:val="20"/>
        </w:rPr>
        <w:t xml:space="preserve">dedicated </w:t>
      </w:r>
      <w:r w:rsidR="00683F64">
        <w:rPr>
          <w:color w:val="000000"/>
          <w:sz w:val="20"/>
          <w:szCs w:val="20"/>
        </w:rPr>
        <w:t>resource pool.</w:t>
      </w:r>
      <w:r w:rsidR="00E71C96">
        <w:rPr>
          <w:color w:val="000000"/>
          <w:sz w:val="20"/>
          <w:szCs w:val="20"/>
        </w:rPr>
        <w:t xml:space="preserve"> </w:t>
      </w:r>
    </w:p>
    <w:p w14:paraId="1CB2EA8D" w14:textId="672FA0D9" w:rsidR="00783025" w:rsidRPr="00783025" w:rsidRDefault="00783025" w:rsidP="00425BE1">
      <w:pPr>
        <w:pStyle w:val="af2"/>
        <w:numPr>
          <w:ilvl w:val="0"/>
          <w:numId w:val="11"/>
        </w:numPr>
        <w:ind w:firstLineChars="0"/>
        <w:rPr>
          <w:b/>
          <w:i/>
          <w:szCs w:val="20"/>
          <w:lang w:val="en-US" w:eastAsia="zh-CN"/>
        </w:rPr>
      </w:pPr>
    </w:p>
    <w:p w14:paraId="13CD0EE4" w14:textId="4AB4182E" w:rsidR="00FB2CF9" w:rsidRPr="00783025" w:rsidRDefault="00FB2CF9" w:rsidP="00783025">
      <w:pPr>
        <w:pStyle w:val="a0"/>
        <w:numPr>
          <w:ilvl w:val="0"/>
          <w:numId w:val="10"/>
        </w:numPr>
        <w:spacing w:line="260" w:lineRule="exact"/>
        <w:rPr>
          <w:b/>
          <w:i/>
          <w:iCs/>
          <w:color w:val="000000"/>
          <w:szCs w:val="20"/>
        </w:rPr>
      </w:pPr>
      <w:r w:rsidRPr="00783025">
        <w:rPr>
          <w:b/>
          <w:i/>
          <w:iCs/>
          <w:color w:val="000000"/>
          <w:szCs w:val="20"/>
        </w:rPr>
        <w:t>PSCCH which carries SCI associated with SL-PRS transmission(s) is included in the dedicated resource pool</w:t>
      </w:r>
      <w:r w:rsidR="006A4CCB">
        <w:rPr>
          <w:b/>
          <w:i/>
          <w:iCs/>
          <w:color w:val="000000"/>
          <w:szCs w:val="20"/>
        </w:rPr>
        <w:t xml:space="preserve"> (</w:t>
      </w:r>
      <w:r w:rsidR="006A4CCB">
        <w:rPr>
          <w:rFonts w:eastAsiaTheme="minorEastAsia" w:hint="cs"/>
          <w:b/>
          <w:i/>
          <w:iCs/>
          <w:color w:val="000000"/>
          <w:szCs w:val="20"/>
          <w:lang w:eastAsia="zh-CN"/>
        </w:rPr>
        <w:t>i</w:t>
      </w:r>
      <w:r w:rsidR="006A4CCB">
        <w:rPr>
          <w:rFonts w:eastAsiaTheme="minorEastAsia"/>
          <w:b/>
          <w:i/>
          <w:iCs/>
          <w:color w:val="000000"/>
          <w:szCs w:val="20"/>
          <w:lang w:eastAsia="zh-CN"/>
        </w:rPr>
        <w:t>.e., Option 2 is supported</w:t>
      </w:r>
      <w:r w:rsidR="006A4CCB">
        <w:rPr>
          <w:b/>
          <w:i/>
          <w:iCs/>
          <w:color w:val="000000"/>
          <w:szCs w:val="20"/>
        </w:rPr>
        <w:t>)</w:t>
      </w:r>
      <w:r w:rsidRPr="00783025">
        <w:rPr>
          <w:b/>
          <w:i/>
          <w:iCs/>
          <w:color w:val="000000"/>
          <w:szCs w:val="20"/>
        </w:rPr>
        <w:t xml:space="preserve">. </w:t>
      </w:r>
    </w:p>
    <w:p w14:paraId="5E83213C" w14:textId="14387201" w:rsidR="00683F64" w:rsidRDefault="00683F64" w:rsidP="004B10B9">
      <w:pPr>
        <w:pStyle w:val="af8"/>
        <w:widowControl/>
        <w:spacing w:after="120" w:line="260" w:lineRule="exact"/>
        <w:rPr>
          <w:color w:val="000000"/>
          <w:sz w:val="20"/>
          <w:szCs w:val="20"/>
        </w:rPr>
      </w:pPr>
      <w:r w:rsidRPr="00AF0F0A">
        <w:rPr>
          <w:color w:val="000000"/>
          <w:sz w:val="20"/>
          <w:szCs w:val="20"/>
        </w:rPr>
        <w:t xml:space="preserve">In legacy NR </w:t>
      </w:r>
      <w:proofErr w:type="spellStart"/>
      <w:r w:rsidRPr="00AF0F0A">
        <w:rPr>
          <w:color w:val="000000"/>
          <w:sz w:val="20"/>
          <w:szCs w:val="20"/>
        </w:rPr>
        <w:t>sidelink</w:t>
      </w:r>
      <w:proofErr w:type="spellEnd"/>
      <w:r w:rsidRPr="00AF0F0A">
        <w:rPr>
          <w:color w:val="000000"/>
          <w:sz w:val="20"/>
          <w:szCs w:val="20"/>
        </w:rPr>
        <w:t xml:space="preserve">, </w:t>
      </w:r>
      <w:r w:rsidR="00CD76BA">
        <w:rPr>
          <w:color w:val="000000"/>
          <w:sz w:val="20"/>
          <w:szCs w:val="20"/>
        </w:rPr>
        <w:t>if</w:t>
      </w:r>
      <w:r w:rsidR="004A02E2">
        <w:rPr>
          <w:color w:val="000000"/>
          <w:sz w:val="20"/>
          <w:szCs w:val="20"/>
        </w:rPr>
        <w:t xml:space="preserve"> a SCI reserves a resource for </w:t>
      </w:r>
      <w:r w:rsidR="00CD76BA">
        <w:rPr>
          <w:color w:val="000000"/>
          <w:sz w:val="20"/>
          <w:szCs w:val="20"/>
        </w:rPr>
        <w:t>PSSCH</w:t>
      </w:r>
      <w:r w:rsidR="004A02E2">
        <w:rPr>
          <w:color w:val="000000"/>
          <w:sz w:val="20"/>
          <w:szCs w:val="20"/>
        </w:rPr>
        <w:t xml:space="preserve"> in the future slot, the associated SCI in the reserved slot should be also transmitted in that slot to reduce the impact of half-duplexing. </w:t>
      </w:r>
      <w:r w:rsidR="00CD76BA">
        <w:rPr>
          <w:color w:val="000000"/>
          <w:sz w:val="20"/>
          <w:szCs w:val="20"/>
        </w:rPr>
        <w:t>For SL-PRS scheduling, the same principle can be reused. Otherwise, i</w:t>
      </w:r>
      <w:r>
        <w:rPr>
          <w:color w:val="000000"/>
          <w:sz w:val="20"/>
          <w:szCs w:val="20"/>
        </w:rPr>
        <w:t xml:space="preserve">f the control information and the associated SL-PRS are transmitted in different slots, the SL-PRS can transmit successfully only when the control information and the SL-PRS in two slots are transmitted successfully. Due to the half-duplex, it may decrease the transmission success probability. And the advantage of cross-slot scheduling for SL-PRS is not clear. </w:t>
      </w:r>
    </w:p>
    <w:p w14:paraId="679EEEA2" w14:textId="77777777" w:rsidR="00683F64" w:rsidRPr="00191FDD" w:rsidRDefault="00683F64" w:rsidP="00683F64">
      <w:pPr>
        <w:pStyle w:val="af8"/>
        <w:widowControl/>
        <w:spacing w:after="120" w:line="260" w:lineRule="exact"/>
        <w:rPr>
          <w:color w:val="000000"/>
          <w:sz w:val="20"/>
          <w:szCs w:val="20"/>
        </w:rPr>
      </w:pPr>
      <w:r>
        <w:rPr>
          <w:color w:val="000000"/>
          <w:sz w:val="20"/>
          <w:szCs w:val="20"/>
        </w:rPr>
        <w:t>Therefore, we propose</w:t>
      </w:r>
    </w:p>
    <w:p w14:paraId="5735B602" w14:textId="77777777" w:rsidR="00683F64" w:rsidRPr="00F22532" w:rsidRDefault="00683F64" w:rsidP="00425BE1">
      <w:pPr>
        <w:pStyle w:val="af2"/>
        <w:numPr>
          <w:ilvl w:val="0"/>
          <w:numId w:val="11"/>
        </w:numPr>
        <w:ind w:firstLineChars="0"/>
        <w:rPr>
          <w:b/>
          <w:i/>
          <w:szCs w:val="20"/>
          <w:lang w:val="en-US" w:eastAsia="zh-CN"/>
        </w:rPr>
      </w:pPr>
    </w:p>
    <w:p w14:paraId="42945FEA" w14:textId="7ADB70D9" w:rsidR="00683F64" w:rsidRPr="00054E58" w:rsidRDefault="001E6849" w:rsidP="00683F64">
      <w:pPr>
        <w:pStyle w:val="a0"/>
        <w:numPr>
          <w:ilvl w:val="0"/>
          <w:numId w:val="10"/>
        </w:numPr>
        <w:spacing w:line="260" w:lineRule="exact"/>
        <w:rPr>
          <w:b/>
          <w:i/>
          <w:iCs/>
          <w:color w:val="000000"/>
          <w:szCs w:val="20"/>
        </w:rPr>
      </w:pPr>
      <w:r>
        <w:rPr>
          <w:b/>
          <w:i/>
          <w:iCs/>
          <w:color w:val="000000"/>
          <w:szCs w:val="20"/>
        </w:rPr>
        <w:t xml:space="preserve">In the dedicated resource pool, </w:t>
      </w:r>
      <w:r w:rsidR="00447C56">
        <w:rPr>
          <w:b/>
          <w:i/>
          <w:iCs/>
          <w:color w:val="000000"/>
          <w:szCs w:val="20"/>
        </w:rPr>
        <w:t>PSCCH and the associated SL-PRS should be transmitted in the same slot</w:t>
      </w:r>
      <w:r w:rsidR="00AD125D">
        <w:rPr>
          <w:b/>
          <w:i/>
          <w:iCs/>
          <w:color w:val="000000"/>
          <w:szCs w:val="20"/>
        </w:rPr>
        <w:t xml:space="preserve"> (i.e., SL-PRS cannot </w:t>
      </w:r>
      <w:r w:rsidR="00AD125D" w:rsidRPr="004A02E2">
        <w:rPr>
          <w:b/>
          <w:i/>
          <w:iCs/>
          <w:color w:val="000000"/>
          <w:szCs w:val="20"/>
        </w:rPr>
        <w:t>be transmitted in a slot without associated PSCCH</w:t>
      </w:r>
      <w:r w:rsidR="00AD125D">
        <w:rPr>
          <w:b/>
          <w:i/>
          <w:iCs/>
          <w:color w:val="000000"/>
          <w:szCs w:val="20"/>
        </w:rPr>
        <w:t>)</w:t>
      </w:r>
      <w:r w:rsidR="00683F64">
        <w:rPr>
          <w:b/>
          <w:i/>
          <w:iCs/>
          <w:color w:val="000000"/>
          <w:szCs w:val="20"/>
        </w:rPr>
        <w:t>.</w:t>
      </w:r>
    </w:p>
    <w:p w14:paraId="6132C575" w14:textId="79A26A01" w:rsidR="00390855" w:rsidRDefault="00CD76BA"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T</w:t>
      </w:r>
      <w:r w:rsidR="00390855" w:rsidRPr="00390855">
        <w:rPr>
          <w:rFonts w:eastAsiaTheme="minorEastAsia"/>
          <w:bCs/>
          <w:color w:val="000000"/>
          <w:szCs w:val="20"/>
          <w:lang w:eastAsia="zh-CN"/>
        </w:rPr>
        <w:t xml:space="preserve">he </w:t>
      </w:r>
      <w:r>
        <w:rPr>
          <w:rFonts w:eastAsiaTheme="minorEastAsia"/>
          <w:bCs/>
          <w:color w:val="000000"/>
          <w:szCs w:val="20"/>
          <w:lang w:eastAsia="zh-CN"/>
        </w:rPr>
        <w:t xml:space="preserve">single stage </w:t>
      </w:r>
      <w:r w:rsidR="00390855" w:rsidRPr="00390855">
        <w:rPr>
          <w:rFonts w:eastAsiaTheme="minorEastAsia"/>
          <w:bCs/>
          <w:color w:val="000000"/>
          <w:szCs w:val="20"/>
          <w:lang w:eastAsia="zh-CN"/>
        </w:rPr>
        <w:t>SCI is used for SL-PRS resource reservation</w:t>
      </w:r>
      <w:r w:rsidR="00390855">
        <w:rPr>
          <w:rFonts w:eastAsiaTheme="minorEastAsia"/>
          <w:bCs/>
          <w:color w:val="000000"/>
          <w:szCs w:val="20"/>
          <w:lang w:eastAsia="zh-CN"/>
        </w:rPr>
        <w:t xml:space="preserve"> </w:t>
      </w:r>
      <w:r>
        <w:rPr>
          <w:rFonts w:eastAsiaTheme="minorEastAsia"/>
          <w:bCs/>
          <w:color w:val="000000"/>
          <w:szCs w:val="20"/>
          <w:lang w:eastAsia="zh-CN"/>
        </w:rPr>
        <w:t>in the dedicated resource pool</w:t>
      </w:r>
      <w:r w:rsidR="00390855" w:rsidRPr="00390855">
        <w:rPr>
          <w:rFonts w:eastAsiaTheme="minorEastAsia"/>
          <w:bCs/>
          <w:color w:val="000000"/>
          <w:szCs w:val="20"/>
          <w:lang w:eastAsia="zh-CN"/>
        </w:rPr>
        <w:t xml:space="preserve">. Considering the content of SCI, the following information should be carried in the SCI at least: SL PRS timing/ frequency resource, destination ID, source ID, period indication, priority, </w:t>
      </w:r>
      <w:r w:rsidR="00E57B95">
        <w:rPr>
          <w:rFonts w:eastAsiaTheme="minorEastAsia"/>
          <w:bCs/>
          <w:color w:val="000000"/>
          <w:szCs w:val="20"/>
          <w:lang w:eastAsia="zh-CN"/>
        </w:rPr>
        <w:t xml:space="preserve">SL PRS </w:t>
      </w:r>
      <w:r w:rsidR="00E57B95">
        <w:rPr>
          <w:rFonts w:eastAsiaTheme="minorEastAsia" w:hint="eastAsia"/>
          <w:bCs/>
          <w:color w:val="000000"/>
          <w:szCs w:val="20"/>
          <w:lang w:eastAsia="zh-CN"/>
        </w:rPr>
        <w:t>resource</w:t>
      </w:r>
      <w:r w:rsidR="00E57B95">
        <w:rPr>
          <w:rFonts w:eastAsiaTheme="minorEastAsia"/>
          <w:bCs/>
          <w:color w:val="000000"/>
          <w:szCs w:val="20"/>
          <w:lang w:eastAsia="zh-CN"/>
        </w:rPr>
        <w:t xml:space="preserve"> ID</w:t>
      </w:r>
      <w:r w:rsidR="00390855" w:rsidRPr="00390855">
        <w:rPr>
          <w:rFonts w:eastAsiaTheme="minorEastAsia"/>
          <w:bCs/>
          <w:color w:val="000000"/>
          <w:szCs w:val="20"/>
          <w:lang w:eastAsia="zh-CN"/>
        </w:rPr>
        <w:t>.</w:t>
      </w:r>
    </w:p>
    <w:p w14:paraId="76BD75BC" w14:textId="77777777" w:rsidR="00783025" w:rsidRPr="00783025" w:rsidRDefault="00783025" w:rsidP="00425BE1">
      <w:pPr>
        <w:pStyle w:val="af2"/>
        <w:numPr>
          <w:ilvl w:val="0"/>
          <w:numId w:val="11"/>
        </w:numPr>
        <w:ind w:firstLineChars="0"/>
        <w:rPr>
          <w:b/>
          <w:i/>
          <w:szCs w:val="20"/>
          <w:lang w:val="en-US" w:eastAsia="zh-CN"/>
        </w:rPr>
      </w:pPr>
    </w:p>
    <w:p w14:paraId="6E163CC6" w14:textId="343CB272" w:rsidR="00390855" w:rsidRPr="00936C17" w:rsidRDefault="00390855" w:rsidP="00390855">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sidR="00CD76BA">
        <w:rPr>
          <w:b/>
          <w:i/>
          <w:iCs/>
          <w:color w:val="000000"/>
          <w:szCs w:val="20"/>
        </w:rPr>
        <w:t xml:space="preserve">single stage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66265BE2" w14:textId="33B902BD" w:rsidR="00390855" w:rsidRPr="00936C17" w:rsidRDefault="00390855" w:rsidP="00390855">
      <w:pPr>
        <w:pStyle w:val="a0"/>
        <w:numPr>
          <w:ilvl w:val="1"/>
          <w:numId w:val="10"/>
        </w:numPr>
        <w:spacing w:line="260" w:lineRule="exact"/>
        <w:rPr>
          <w:rFonts w:ascii="Times" w:hAnsi="Times"/>
          <w:b/>
          <w:bCs/>
          <w:i/>
          <w:iCs/>
          <w:lang w:eastAsia="x-none"/>
        </w:rPr>
      </w:pPr>
      <w:bookmarkStart w:id="5" w:name="OLE_LINK1"/>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ID, period indication, priority, </w:t>
      </w:r>
      <w:r w:rsidR="00E57B95" w:rsidRPr="00DE1E9D">
        <w:rPr>
          <w:rFonts w:ascii="Times" w:hAnsi="Times"/>
          <w:b/>
          <w:bCs/>
          <w:i/>
          <w:iCs/>
          <w:lang w:eastAsia="x-none"/>
        </w:rPr>
        <w:t>SL PRS resource ID</w:t>
      </w:r>
      <w:r w:rsidRPr="00936C17">
        <w:rPr>
          <w:rFonts w:ascii="Times" w:hAnsi="Times"/>
          <w:b/>
          <w:bCs/>
          <w:i/>
          <w:iCs/>
          <w:lang w:eastAsia="x-none"/>
        </w:rPr>
        <w:t>.</w:t>
      </w:r>
    </w:p>
    <w:tbl>
      <w:tblPr>
        <w:tblStyle w:val="af"/>
        <w:tblW w:w="0" w:type="auto"/>
        <w:tblLook w:val="04A0" w:firstRow="1" w:lastRow="0" w:firstColumn="1" w:lastColumn="0" w:noHBand="0" w:noVBand="1"/>
      </w:tblPr>
      <w:tblGrid>
        <w:gridCol w:w="9060"/>
      </w:tblGrid>
      <w:tr w:rsidR="00DA4586" w14:paraId="56F309ED" w14:textId="77777777" w:rsidTr="00DA4586">
        <w:tc>
          <w:tcPr>
            <w:tcW w:w="9060" w:type="dxa"/>
          </w:tcPr>
          <w:bookmarkEnd w:id="5"/>
          <w:p w14:paraId="6CA9126E" w14:textId="2031F6C8" w:rsidR="00DA4586" w:rsidRPr="004D6E93" w:rsidRDefault="00DA4586" w:rsidP="00DA4586">
            <w:pPr>
              <w:pStyle w:val="3GPPAgreements"/>
              <w:numPr>
                <w:ilvl w:val="0"/>
                <w:numId w:val="0"/>
              </w:numPr>
              <w:spacing w:after="0"/>
              <w:ind w:left="284" w:hanging="284"/>
              <w:rPr>
                <w:b/>
                <w:sz w:val="20"/>
              </w:rPr>
            </w:pPr>
            <w:r w:rsidRPr="004D6E93">
              <w:rPr>
                <w:b/>
                <w:sz w:val="20"/>
                <w:highlight w:val="green"/>
              </w:rPr>
              <w:t>Agreement</w:t>
            </w:r>
          </w:p>
          <w:p w14:paraId="2D34F142" w14:textId="77777777" w:rsidR="00DA4586" w:rsidRPr="00F63983" w:rsidRDefault="00DA4586" w:rsidP="00DA4586">
            <w:pPr>
              <w:rPr>
                <w:color w:val="000000"/>
                <w:szCs w:val="20"/>
              </w:rPr>
            </w:pPr>
            <w:r w:rsidRPr="00F63983">
              <w:rPr>
                <w:color w:val="000000"/>
                <w:szCs w:val="20"/>
              </w:rPr>
              <w:t>For a dedicated resource pool for positioning:</w:t>
            </w:r>
          </w:p>
          <w:p w14:paraId="63184F02" w14:textId="77777777" w:rsidR="00DA4586" w:rsidRPr="00F63983" w:rsidRDefault="00DA4586" w:rsidP="00425BE1">
            <w:pPr>
              <w:numPr>
                <w:ilvl w:val="0"/>
                <w:numId w:val="17"/>
              </w:numPr>
              <w:spacing w:after="160" w:line="259" w:lineRule="auto"/>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369BFE5B" w14:textId="77777777" w:rsidR="00DA4586" w:rsidRPr="00F63983" w:rsidRDefault="00DA4586" w:rsidP="00425BE1">
            <w:pPr>
              <w:numPr>
                <w:ilvl w:val="1"/>
                <w:numId w:val="17"/>
              </w:numPr>
              <w:spacing w:after="160" w:line="259" w:lineRule="auto"/>
              <w:contextualSpacing/>
              <w:rPr>
                <w:color w:val="000000"/>
                <w:szCs w:val="20"/>
              </w:rPr>
            </w:pPr>
            <w:r w:rsidRPr="00F63983">
              <w:rPr>
                <w:color w:val="000000"/>
                <w:szCs w:val="20"/>
              </w:rPr>
              <w:t>FFS: additional slots that can be used for SL PRS is not precluded</w:t>
            </w:r>
          </w:p>
          <w:p w14:paraId="4E100094" w14:textId="258A7641" w:rsidR="00DA4586" w:rsidRPr="00A2137F" w:rsidRDefault="00DA4586" w:rsidP="00425BE1">
            <w:pPr>
              <w:numPr>
                <w:ilvl w:val="0"/>
                <w:numId w:val="17"/>
              </w:numPr>
              <w:spacing w:after="160" w:line="259" w:lineRule="auto"/>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2F3A53F9" w14:textId="6F14DA27" w:rsidR="009E42FE" w:rsidRDefault="00D3298E" w:rsidP="00FE1614">
      <w:pPr>
        <w:pStyle w:val="a0"/>
        <w:spacing w:line="260" w:lineRule="exact"/>
        <w:rPr>
          <w:rFonts w:ascii="Times" w:eastAsia="宋体" w:hAnsi="Times"/>
        </w:rPr>
      </w:pPr>
      <w:r>
        <w:rPr>
          <w:rFonts w:eastAsiaTheme="minorEastAsia"/>
          <w:bCs/>
          <w:color w:val="000000"/>
          <w:szCs w:val="20"/>
          <w:lang w:eastAsia="zh-CN"/>
        </w:rPr>
        <w:t xml:space="preserve">It has been discussed </w:t>
      </w:r>
      <w:r w:rsidR="00DA4586">
        <w:rPr>
          <w:rFonts w:eastAsiaTheme="minorEastAsia"/>
          <w:bCs/>
          <w:color w:val="000000"/>
          <w:szCs w:val="20"/>
          <w:lang w:eastAsia="zh-CN"/>
        </w:rPr>
        <w:t xml:space="preserve">what </w:t>
      </w:r>
      <w:r w:rsidR="00DA4586" w:rsidRPr="00A91734">
        <w:rPr>
          <w:rFonts w:ascii="Times" w:eastAsia="宋体" w:hAnsi="Times"/>
        </w:rPr>
        <w:t>SL-PRS configuration</w:t>
      </w:r>
      <w:r w:rsidR="00DA4586">
        <w:rPr>
          <w:rFonts w:ascii="Times" w:eastAsia="宋体" w:hAnsi="Times"/>
        </w:rPr>
        <w:t xml:space="preserve"> parameters</w:t>
      </w:r>
      <w:r w:rsidR="00DA4586">
        <w:rPr>
          <w:rFonts w:eastAsiaTheme="minorEastAsia"/>
          <w:bCs/>
          <w:color w:val="000000"/>
          <w:szCs w:val="20"/>
          <w:lang w:eastAsia="zh-CN"/>
        </w:rPr>
        <w:t xml:space="preserve"> should </w:t>
      </w:r>
      <w:r w:rsidR="009E42FE">
        <w:rPr>
          <w:rFonts w:eastAsiaTheme="minorEastAsia"/>
          <w:bCs/>
          <w:color w:val="000000"/>
          <w:szCs w:val="20"/>
          <w:lang w:eastAsia="zh-CN"/>
        </w:rPr>
        <w:t xml:space="preserve">be </w:t>
      </w:r>
      <w:r w:rsidR="00DA4586">
        <w:rPr>
          <w:rFonts w:eastAsiaTheme="minorEastAsia"/>
          <w:bCs/>
          <w:color w:val="000000"/>
          <w:szCs w:val="20"/>
          <w:lang w:eastAsia="zh-CN"/>
        </w:rPr>
        <w:t>included in the (pre-)configuration of the dedicated resource pool</w:t>
      </w:r>
      <w:r w:rsidR="009E42FE">
        <w:rPr>
          <w:rFonts w:ascii="Times" w:eastAsia="宋体" w:hAnsi="Times"/>
        </w:rPr>
        <w:t xml:space="preserve">. </w:t>
      </w:r>
      <w:r>
        <w:rPr>
          <w:rFonts w:ascii="Times" w:eastAsia="宋体" w:hAnsi="Times"/>
        </w:rPr>
        <w:t>In our opinion</w:t>
      </w:r>
      <w:r w:rsidR="009E42FE">
        <w:rPr>
          <w:rFonts w:ascii="Times" w:eastAsia="宋体" w:hAnsi="Times"/>
        </w:rPr>
        <w:t>, the high</w:t>
      </w:r>
      <w:r>
        <w:rPr>
          <w:rFonts w:ascii="Times" w:eastAsia="宋体" w:hAnsi="Times"/>
        </w:rPr>
        <w:t>er</w:t>
      </w:r>
      <w:r w:rsidR="009E42FE">
        <w:rPr>
          <w:rFonts w:ascii="Times" w:eastAsia="宋体" w:hAnsi="Times"/>
        </w:rPr>
        <w:t xml:space="preserve"> layer</w:t>
      </w:r>
      <w:r>
        <w:rPr>
          <w:rFonts w:ascii="Times" w:eastAsia="宋体" w:hAnsi="Times"/>
        </w:rPr>
        <w:t xml:space="preserve"> sign</w:t>
      </w:r>
      <w:r w:rsidR="00DA4586">
        <w:rPr>
          <w:rFonts w:ascii="Times" w:eastAsia="宋体" w:hAnsi="Times"/>
        </w:rPr>
        <w:t>a</w:t>
      </w:r>
      <w:r>
        <w:rPr>
          <w:rFonts w:ascii="Times" w:eastAsia="宋体" w:hAnsi="Times"/>
        </w:rPr>
        <w:t>ling</w:t>
      </w:r>
      <w:r w:rsidR="009E42FE">
        <w:rPr>
          <w:rFonts w:ascii="Times" w:eastAsia="宋体" w:hAnsi="Times"/>
        </w:rPr>
        <w:t xml:space="preserve"> can configure some</w:t>
      </w:r>
      <w:r w:rsidR="004C1C9D">
        <w:rPr>
          <w:rFonts w:ascii="Times" w:eastAsia="宋体" w:hAnsi="Times"/>
        </w:rPr>
        <w:t xml:space="preserve"> </w:t>
      </w:r>
      <w:r>
        <w:rPr>
          <w:rFonts w:ascii="Times" w:eastAsia="宋体" w:hAnsi="Times"/>
        </w:rPr>
        <w:t xml:space="preserve">parameters per resource pool and </w:t>
      </w:r>
      <w:r w:rsidR="004C1C9D">
        <w:rPr>
          <w:rFonts w:ascii="Times" w:eastAsia="宋体" w:hAnsi="Times"/>
        </w:rPr>
        <w:t xml:space="preserve">SCI </w:t>
      </w:r>
      <w:r>
        <w:rPr>
          <w:rFonts w:ascii="Times" w:eastAsia="宋体" w:hAnsi="Times"/>
        </w:rPr>
        <w:t xml:space="preserve">is used to </w:t>
      </w:r>
      <w:r w:rsidR="004C1C9D">
        <w:rPr>
          <w:rFonts w:ascii="Times" w:eastAsia="宋体" w:hAnsi="Times"/>
        </w:rPr>
        <w:t>reserve /indicate resource</w:t>
      </w:r>
      <w:r>
        <w:rPr>
          <w:rFonts w:ascii="Times" w:eastAsia="宋体" w:hAnsi="Times"/>
          <w:lang w:eastAsia="zh-CN"/>
        </w:rPr>
        <w:t>(</w:t>
      </w:r>
      <w:r w:rsidR="004C1C9D">
        <w:rPr>
          <w:rFonts w:ascii="Times" w:eastAsia="宋体" w:hAnsi="Times"/>
        </w:rPr>
        <w:t>s</w:t>
      </w:r>
      <w:r>
        <w:rPr>
          <w:rFonts w:ascii="Times" w:eastAsia="宋体" w:hAnsi="Times"/>
        </w:rPr>
        <w:t>)</w:t>
      </w:r>
      <w:r w:rsidR="004C1C9D">
        <w:rPr>
          <w:rFonts w:ascii="Times" w:eastAsia="宋体" w:hAnsi="Times"/>
        </w:rPr>
        <w:t xml:space="preserve"> </w:t>
      </w:r>
      <w:r>
        <w:rPr>
          <w:rFonts w:ascii="Times" w:eastAsia="宋体" w:hAnsi="Times"/>
        </w:rPr>
        <w:t>instead of</w:t>
      </w:r>
      <w:r w:rsidR="004C1C9D">
        <w:rPr>
          <w:rFonts w:ascii="Times" w:eastAsia="宋体" w:hAnsi="Times"/>
        </w:rPr>
        <w:t xml:space="preserve"> </w:t>
      </w:r>
      <w:r>
        <w:rPr>
          <w:rFonts w:ascii="Times" w:eastAsia="宋体" w:hAnsi="Times"/>
        </w:rPr>
        <w:t xml:space="preserve">only higher layer </w:t>
      </w:r>
      <w:proofErr w:type="spellStart"/>
      <w:r>
        <w:rPr>
          <w:rFonts w:ascii="Times" w:eastAsia="宋体" w:hAnsi="Times"/>
        </w:rPr>
        <w:t>signaling</w:t>
      </w:r>
      <w:proofErr w:type="spellEnd"/>
      <w:r>
        <w:rPr>
          <w:rFonts w:ascii="Times" w:eastAsia="宋体" w:hAnsi="Times"/>
        </w:rPr>
        <w:t xml:space="preserve"> </w:t>
      </w:r>
      <w:r w:rsidR="00664E6A">
        <w:rPr>
          <w:rFonts w:ascii="Times" w:eastAsia="宋体" w:hAnsi="Times"/>
        </w:rPr>
        <w:t xml:space="preserve">is </w:t>
      </w:r>
      <w:r>
        <w:rPr>
          <w:rFonts w:ascii="Times" w:eastAsia="宋体" w:hAnsi="Times"/>
        </w:rPr>
        <w:t xml:space="preserve">used to </w:t>
      </w:r>
      <w:r w:rsidR="004C1C9D">
        <w:rPr>
          <w:rFonts w:ascii="Times" w:eastAsia="宋体" w:hAnsi="Times"/>
        </w:rPr>
        <w:t>reserve /indicate</w:t>
      </w:r>
      <w:r w:rsidR="00F72913">
        <w:rPr>
          <w:rFonts w:ascii="Times" w:eastAsia="宋体" w:hAnsi="Times"/>
        </w:rPr>
        <w:t xml:space="preserve">. </w:t>
      </w:r>
      <w:r>
        <w:rPr>
          <w:rFonts w:ascii="Times" w:eastAsia="宋体" w:hAnsi="Times"/>
        </w:rPr>
        <w:t xml:space="preserve">The </w:t>
      </w:r>
      <w:r w:rsidR="00E57B95">
        <w:rPr>
          <w:rFonts w:ascii="Times" w:eastAsia="宋体" w:hAnsi="Times" w:hint="eastAsia"/>
          <w:lang w:eastAsia="zh-CN"/>
        </w:rPr>
        <w:t>one</w:t>
      </w:r>
      <w:r w:rsidR="00E57B95">
        <w:rPr>
          <w:rFonts w:ascii="Times" w:eastAsia="宋体" w:hAnsi="Times"/>
        </w:rPr>
        <w:t xml:space="preserve"> </w:t>
      </w:r>
      <w:r w:rsidR="00E57B95">
        <w:rPr>
          <w:rFonts w:ascii="Times" w:eastAsia="宋体" w:hAnsi="Times" w:hint="eastAsia"/>
          <w:lang w:eastAsia="zh-CN"/>
        </w:rPr>
        <w:t>or</w:t>
      </w:r>
      <w:r w:rsidR="00E57B95">
        <w:rPr>
          <w:rFonts w:ascii="Times" w:eastAsia="宋体" w:hAnsi="Times"/>
        </w:rPr>
        <w:t xml:space="preserve"> </w:t>
      </w:r>
      <w:r w:rsidR="00E57B95">
        <w:rPr>
          <w:rFonts w:ascii="Times" w:eastAsia="宋体" w:hAnsi="Times" w:hint="eastAsia"/>
          <w:lang w:eastAsia="zh-CN"/>
        </w:rPr>
        <w:t>more</w:t>
      </w:r>
      <w:r w:rsidR="00E57B95">
        <w:rPr>
          <w:rFonts w:ascii="Times" w:eastAsia="宋体" w:hAnsi="Times"/>
        </w:rPr>
        <w:t xml:space="preserve"> SL PRS </w:t>
      </w:r>
      <w:r w:rsidR="00E57B95">
        <w:rPr>
          <w:rFonts w:ascii="Times" w:eastAsia="宋体" w:hAnsi="Times" w:hint="eastAsia"/>
          <w:lang w:eastAsia="zh-CN"/>
        </w:rPr>
        <w:t>resources</w:t>
      </w:r>
      <w:r w:rsidR="00E57B95">
        <w:rPr>
          <w:rFonts w:ascii="Times" w:eastAsia="宋体" w:hAnsi="Times"/>
        </w:rPr>
        <w:t xml:space="preserve"> </w:t>
      </w:r>
      <w:r w:rsidR="00E57B95">
        <w:rPr>
          <w:rFonts w:ascii="Times" w:eastAsia="宋体" w:hAnsi="Times" w:hint="eastAsia"/>
          <w:lang w:eastAsia="zh-CN"/>
        </w:rPr>
        <w:t>with</w:t>
      </w:r>
      <w:r w:rsidR="00E57B95">
        <w:rPr>
          <w:rFonts w:ascii="Times" w:eastAsia="宋体" w:hAnsi="Times"/>
          <w:lang w:eastAsia="zh-CN"/>
        </w:rPr>
        <w:t xml:space="preserve"> </w:t>
      </w:r>
      <w:r w:rsidR="00E57B95">
        <w:rPr>
          <w:rFonts w:ascii="Times" w:eastAsia="宋体" w:hAnsi="Times" w:hint="eastAsia"/>
          <w:lang w:eastAsia="zh-CN"/>
        </w:rPr>
        <w:t>a</w:t>
      </w:r>
      <w:r w:rsidR="00E57B95">
        <w:rPr>
          <w:rFonts w:ascii="Times" w:eastAsia="宋体" w:hAnsi="Times"/>
          <w:lang w:eastAsia="zh-CN"/>
        </w:rPr>
        <w:t xml:space="preserve"> </w:t>
      </w:r>
      <w:r w:rsidR="00E57B95">
        <w:rPr>
          <w:rFonts w:ascii="Times" w:eastAsia="宋体" w:hAnsi="Times" w:hint="eastAsia"/>
          <w:lang w:eastAsia="zh-CN"/>
        </w:rPr>
        <w:t>list</w:t>
      </w:r>
      <w:r w:rsidR="00E57B95">
        <w:rPr>
          <w:rFonts w:ascii="Times" w:eastAsia="宋体" w:hAnsi="Times"/>
          <w:lang w:eastAsia="zh-CN"/>
        </w:rPr>
        <w:t xml:space="preserve"> </w:t>
      </w:r>
      <w:r w:rsidR="00E57B95">
        <w:rPr>
          <w:rFonts w:ascii="Times" w:eastAsia="宋体" w:hAnsi="Times" w:hint="eastAsia"/>
          <w:lang w:eastAsia="zh-CN"/>
        </w:rPr>
        <w:t>of</w:t>
      </w:r>
      <w:r w:rsidR="00E57B95">
        <w:rPr>
          <w:rFonts w:ascii="Times" w:eastAsia="宋体" w:hAnsi="Times"/>
          <w:lang w:eastAsia="zh-CN"/>
        </w:rPr>
        <w:t xml:space="preserve"> </w:t>
      </w:r>
      <w:r w:rsidR="00E57B95">
        <w:rPr>
          <w:rFonts w:ascii="Times" w:eastAsia="宋体" w:hAnsi="Times" w:hint="eastAsia"/>
          <w:lang w:eastAsia="zh-CN"/>
        </w:rPr>
        <w:t>parameters</w:t>
      </w:r>
      <w:r w:rsidR="00F37AE2">
        <w:rPr>
          <w:rFonts w:ascii="Times" w:eastAsia="宋体" w:hAnsi="Times"/>
          <w:lang w:eastAsia="zh-CN"/>
        </w:rPr>
        <w:t xml:space="preserve"> </w:t>
      </w:r>
      <w:r w:rsidR="00E57B95">
        <w:rPr>
          <w:rFonts w:ascii="Times" w:eastAsia="宋体" w:hAnsi="Times"/>
          <w:lang w:eastAsia="zh-CN"/>
        </w:rPr>
        <w:t>(e.g., SL PRS resource ID, comb N</w:t>
      </w:r>
      <w:r w:rsidR="00E57B95">
        <w:rPr>
          <w:rFonts w:ascii="Times" w:eastAsia="宋体" w:hAnsi="Times" w:hint="eastAsia"/>
          <w:lang w:eastAsia="zh-CN"/>
        </w:rPr>
        <w:t>,</w:t>
      </w:r>
      <w:r w:rsidR="00E57B95">
        <w:rPr>
          <w:rFonts w:ascii="Times" w:eastAsia="宋体" w:hAnsi="Times"/>
          <w:lang w:eastAsia="zh-CN"/>
        </w:rPr>
        <w:t xml:space="preserve"> RE offset, symbol M, symbol offset)</w:t>
      </w:r>
      <w:r w:rsidR="00F37AE2">
        <w:rPr>
          <w:rFonts w:ascii="Times" w:eastAsia="宋体" w:hAnsi="Times"/>
          <w:lang w:eastAsia="zh-CN"/>
        </w:rPr>
        <w:t xml:space="preserve"> </w:t>
      </w:r>
      <w:r w:rsidR="00F72913">
        <w:rPr>
          <w:rFonts w:ascii="Times" w:eastAsia="宋体" w:hAnsi="Times"/>
        </w:rPr>
        <w:t xml:space="preserve">should </w:t>
      </w:r>
      <w:r w:rsidR="009E42FE">
        <w:rPr>
          <w:rFonts w:ascii="Times" w:eastAsia="宋体" w:hAnsi="Times"/>
        </w:rPr>
        <w:t xml:space="preserve">be </w:t>
      </w:r>
      <w:r w:rsidR="00F37AE2">
        <w:rPr>
          <w:rFonts w:ascii="Times" w:eastAsia="宋体" w:hAnsi="Times"/>
          <w:lang w:eastAsia="zh-CN"/>
        </w:rPr>
        <w:t>(</w:t>
      </w:r>
      <w:r w:rsidR="004C1C9D">
        <w:rPr>
          <w:rFonts w:ascii="Times" w:eastAsia="宋体" w:hAnsi="Times"/>
        </w:rPr>
        <w:t>pre-</w:t>
      </w:r>
      <w:r w:rsidR="00F37AE2">
        <w:rPr>
          <w:rFonts w:ascii="Times" w:eastAsia="宋体" w:hAnsi="Times"/>
        </w:rPr>
        <w:t>)</w:t>
      </w:r>
      <w:r w:rsidR="004C1C9D">
        <w:rPr>
          <w:rFonts w:ascii="Times" w:eastAsia="宋体" w:hAnsi="Times"/>
        </w:rPr>
        <w:t>configured</w:t>
      </w:r>
      <w:r>
        <w:rPr>
          <w:rFonts w:ascii="Times" w:eastAsia="宋体" w:hAnsi="Times"/>
        </w:rPr>
        <w:t xml:space="preserve"> per resource pool</w:t>
      </w:r>
      <w:r w:rsidR="004C1C9D">
        <w:rPr>
          <w:rFonts w:ascii="Times" w:eastAsia="宋体" w:hAnsi="Times"/>
        </w:rPr>
        <w:t xml:space="preserve">. </w:t>
      </w:r>
      <w:r w:rsidR="00FC37D4">
        <w:rPr>
          <w:rFonts w:ascii="Times" w:eastAsia="宋体" w:hAnsi="Times"/>
        </w:rPr>
        <w:t>Further, the</w:t>
      </w:r>
      <w:r w:rsidR="004C1C9D">
        <w:rPr>
          <w:rFonts w:ascii="Times" w:eastAsia="宋体" w:hAnsi="Times"/>
        </w:rPr>
        <w:t xml:space="preserve"> </w:t>
      </w:r>
      <w:r w:rsidR="00213C36">
        <w:rPr>
          <w:rFonts w:ascii="Times" w:eastAsia="宋体" w:hAnsi="Times"/>
        </w:rPr>
        <w:t xml:space="preserve">selected SL PRS resource ID can be determined based on the associated </w:t>
      </w:r>
      <w:r w:rsidR="004C1C9D">
        <w:rPr>
          <w:rFonts w:ascii="Times" w:eastAsia="宋体" w:hAnsi="Times"/>
        </w:rPr>
        <w:t>SCI</w:t>
      </w:r>
      <w:r w:rsidR="00213C36">
        <w:rPr>
          <w:rFonts w:ascii="Times" w:eastAsia="宋体" w:hAnsi="Times"/>
        </w:rPr>
        <w:t xml:space="preserve"> </w:t>
      </w:r>
      <w:r w:rsidR="00FC37D4">
        <w:rPr>
          <w:rFonts w:ascii="Times" w:eastAsia="宋体" w:hAnsi="Times"/>
          <w:lang w:eastAsia="zh-CN"/>
        </w:rPr>
        <w:t>to achieve the RE-level multiplexing to increase the capacity of the SL-PRS in the resource pool</w:t>
      </w:r>
      <w:r w:rsidR="004C1C9D">
        <w:rPr>
          <w:rFonts w:ascii="Times" w:eastAsia="宋体" w:hAnsi="Times"/>
        </w:rPr>
        <w:t xml:space="preserve">. </w:t>
      </w:r>
    </w:p>
    <w:p w14:paraId="560B4036" w14:textId="77777777" w:rsidR="004C1C9D" w:rsidRPr="00783025" w:rsidRDefault="004C1C9D" w:rsidP="00425BE1">
      <w:pPr>
        <w:pStyle w:val="af2"/>
        <w:numPr>
          <w:ilvl w:val="0"/>
          <w:numId w:val="11"/>
        </w:numPr>
        <w:ind w:firstLineChars="0"/>
        <w:rPr>
          <w:b/>
          <w:i/>
          <w:szCs w:val="20"/>
          <w:lang w:val="en-US" w:eastAsia="zh-CN"/>
        </w:rPr>
      </w:pPr>
    </w:p>
    <w:p w14:paraId="2EACE52A" w14:textId="6D4206F7" w:rsidR="0034725E" w:rsidRPr="00A10408" w:rsidRDefault="004C1C9D" w:rsidP="00577BA3">
      <w:pPr>
        <w:pStyle w:val="a0"/>
        <w:numPr>
          <w:ilvl w:val="0"/>
          <w:numId w:val="10"/>
        </w:numPr>
        <w:spacing w:line="260" w:lineRule="exact"/>
        <w:rPr>
          <w:rFonts w:ascii="Times" w:hAnsi="Times"/>
          <w:b/>
          <w:bCs/>
          <w:i/>
          <w:iCs/>
          <w:lang w:eastAsia="x-none"/>
        </w:rPr>
      </w:pPr>
      <w:r w:rsidRPr="00A10408">
        <w:rPr>
          <w:rFonts w:ascii="Times" w:hAnsi="Times"/>
          <w:b/>
          <w:bCs/>
          <w:i/>
          <w:iCs/>
          <w:lang w:eastAsia="x-none"/>
        </w:rPr>
        <w:lastRenderedPageBreak/>
        <w:t>The high</w:t>
      </w:r>
      <w:r w:rsidR="00FC37D4" w:rsidRPr="00A10408">
        <w:rPr>
          <w:rFonts w:ascii="Times" w:hAnsi="Times"/>
          <w:b/>
          <w:bCs/>
          <w:i/>
          <w:iCs/>
          <w:lang w:eastAsia="x-none"/>
        </w:rPr>
        <w:t>er</w:t>
      </w:r>
      <w:r w:rsidRPr="00A10408">
        <w:rPr>
          <w:rFonts w:ascii="Times" w:hAnsi="Times"/>
          <w:b/>
          <w:bCs/>
          <w:i/>
          <w:iCs/>
          <w:lang w:eastAsia="x-none"/>
        </w:rPr>
        <w:t xml:space="preserve"> layer </w:t>
      </w:r>
      <w:r w:rsidR="00FC37D4" w:rsidRPr="00A10408">
        <w:rPr>
          <w:rFonts w:ascii="Times" w:hAnsi="Times"/>
          <w:b/>
          <w:bCs/>
          <w:i/>
          <w:iCs/>
          <w:lang w:eastAsia="x-none"/>
        </w:rPr>
        <w:t xml:space="preserve">signaling </w:t>
      </w:r>
      <w:r w:rsidRPr="00A10408">
        <w:rPr>
          <w:rFonts w:ascii="Times" w:hAnsi="Times"/>
          <w:b/>
          <w:bCs/>
          <w:i/>
          <w:iCs/>
          <w:lang w:eastAsia="x-none"/>
        </w:rPr>
        <w:t xml:space="preserve">can </w:t>
      </w:r>
      <w:r w:rsidR="00FC37D4" w:rsidRPr="00A10408">
        <w:rPr>
          <w:rFonts w:ascii="Times" w:hAnsi="Times"/>
          <w:b/>
          <w:bCs/>
          <w:i/>
          <w:iCs/>
          <w:lang w:eastAsia="x-none"/>
        </w:rPr>
        <w:t>be used to</w:t>
      </w:r>
      <w:r w:rsidRPr="00A10408">
        <w:rPr>
          <w:rFonts w:ascii="Times" w:hAnsi="Times"/>
          <w:b/>
          <w:bCs/>
          <w:i/>
          <w:iCs/>
          <w:lang w:eastAsia="x-none"/>
        </w:rPr>
        <w:t xml:space="preserve"> </w:t>
      </w:r>
      <w:r w:rsidR="00E57B95">
        <w:rPr>
          <w:rFonts w:ascii="Times" w:hAnsi="Times"/>
          <w:b/>
          <w:bCs/>
          <w:i/>
          <w:iCs/>
          <w:lang w:eastAsia="x-none"/>
        </w:rPr>
        <w:t>pre</w:t>
      </w:r>
      <w:r w:rsidR="004A6DD5">
        <w:rPr>
          <w:rFonts w:ascii="Times" w:hAnsi="Times"/>
          <w:b/>
          <w:bCs/>
          <w:i/>
          <w:iCs/>
          <w:lang w:eastAsia="x-none"/>
        </w:rPr>
        <w:t>-</w:t>
      </w:r>
      <w:r w:rsidR="00FC37D4" w:rsidRPr="00A10408">
        <w:rPr>
          <w:rFonts w:ascii="Times" w:hAnsi="Times"/>
          <w:b/>
          <w:bCs/>
          <w:i/>
          <w:iCs/>
          <w:lang w:eastAsia="x-none"/>
        </w:rPr>
        <w:t xml:space="preserve">configure </w:t>
      </w:r>
      <w:r w:rsidR="00E57B95">
        <w:rPr>
          <w:rFonts w:ascii="Times" w:hAnsi="Times"/>
          <w:b/>
          <w:bCs/>
          <w:i/>
          <w:iCs/>
          <w:lang w:eastAsia="x-none"/>
        </w:rPr>
        <w:t>SL PRS resource(s)</w:t>
      </w:r>
      <w:r w:rsidR="00FC37D4" w:rsidRPr="00A10408">
        <w:rPr>
          <w:rFonts w:ascii="Times" w:hAnsi="Times"/>
          <w:b/>
          <w:bCs/>
          <w:i/>
          <w:iCs/>
          <w:lang w:eastAsia="x-none"/>
        </w:rPr>
        <w:t xml:space="preserve"> per resource pool</w:t>
      </w:r>
      <w:r w:rsidR="00CF78B9" w:rsidRPr="00A10408">
        <w:rPr>
          <w:rFonts w:asciiTheme="minorEastAsia" w:eastAsiaTheme="minorEastAsia" w:hAnsiTheme="minorEastAsia" w:hint="eastAsia"/>
          <w:b/>
          <w:bCs/>
          <w:i/>
          <w:iCs/>
          <w:lang w:eastAsia="zh-CN"/>
        </w:rPr>
        <w:t>.</w:t>
      </w:r>
    </w:p>
    <w:tbl>
      <w:tblPr>
        <w:tblStyle w:val="af"/>
        <w:tblW w:w="0" w:type="auto"/>
        <w:tblLook w:val="04A0" w:firstRow="1" w:lastRow="0" w:firstColumn="1" w:lastColumn="0" w:noHBand="0" w:noVBand="1"/>
      </w:tblPr>
      <w:tblGrid>
        <w:gridCol w:w="9060"/>
      </w:tblGrid>
      <w:tr w:rsidR="00DA4586" w14:paraId="070A314E" w14:textId="77777777" w:rsidTr="00DA4586">
        <w:tc>
          <w:tcPr>
            <w:tcW w:w="9060" w:type="dxa"/>
          </w:tcPr>
          <w:p w14:paraId="2C7DA875" w14:textId="77777777" w:rsidR="00EC17FB" w:rsidRPr="00EC17FB" w:rsidRDefault="00EC17FB" w:rsidP="00A2137F">
            <w:pPr>
              <w:autoSpaceDE w:val="0"/>
              <w:autoSpaceDN w:val="0"/>
              <w:adjustRightInd w:val="0"/>
              <w:snapToGrid w:val="0"/>
              <w:contextualSpacing/>
              <w:rPr>
                <w:iCs/>
              </w:rPr>
            </w:pPr>
            <w:r w:rsidRPr="00A2137F">
              <w:rPr>
                <w:b/>
                <w:highlight w:val="green"/>
              </w:rPr>
              <w:t>Agreement</w:t>
            </w:r>
            <w:r w:rsidRPr="00EC17FB">
              <w:rPr>
                <w:iCs/>
              </w:rPr>
              <w:t xml:space="preserve"> </w:t>
            </w:r>
          </w:p>
          <w:p w14:paraId="6BB45F53" w14:textId="77777777" w:rsidR="00EC17FB" w:rsidRPr="00757724" w:rsidRDefault="00EC17FB" w:rsidP="00425BE1">
            <w:pPr>
              <w:numPr>
                <w:ilvl w:val="0"/>
                <w:numId w:val="13"/>
              </w:numPr>
              <w:rPr>
                <w:iCs/>
              </w:rPr>
            </w:pPr>
            <w:r w:rsidRPr="00757724">
              <w:rPr>
                <w:bCs/>
              </w:rPr>
              <w:t>Comb-based multiplexing of SL PRS from different UEs in a slot is supported at least for dedicated resource pools</w:t>
            </w:r>
            <w:r w:rsidRPr="00757724">
              <w:rPr>
                <w:iCs/>
              </w:rPr>
              <w:t>.</w:t>
            </w:r>
          </w:p>
          <w:p w14:paraId="01B9F6A8" w14:textId="77777777" w:rsidR="00EC17FB" w:rsidRPr="00757724" w:rsidRDefault="00EC17FB" w:rsidP="00425BE1">
            <w:pPr>
              <w:numPr>
                <w:ilvl w:val="1"/>
                <w:numId w:val="13"/>
              </w:numPr>
              <w:rPr>
                <w:iCs/>
              </w:rPr>
            </w:pPr>
            <w:r w:rsidRPr="00757724">
              <w:rPr>
                <w:iCs/>
              </w:rPr>
              <w:t>FFS: Comb-based multiplexing of SL PRS from different UEs in a slot for shared resource pools.</w:t>
            </w:r>
          </w:p>
          <w:p w14:paraId="5638361D" w14:textId="77777777" w:rsidR="00EC17FB" w:rsidRPr="00BF0518" w:rsidRDefault="00EC17FB" w:rsidP="00425BE1">
            <w:pPr>
              <w:numPr>
                <w:ilvl w:val="0"/>
                <w:numId w:val="13"/>
              </w:numPr>
              <w:rPr>
                <w:bCs/>
              </w:rPr>
            </w:pPr>
            <w:r w:rsidRPr="00BF0518">
              <w:rPr>
                <w:bCs/>
              </w:rPr>
              <w:t xml:space="preserve">For comb-based multiplexing of SL PRS from different UEs, support at least the case wherein a single (M,N) value is possible . </w:t>
            </w:r>
          </w:p>
          <w:p w14:paraId="4580E163" w14:textId="77777777" w:rsidR="00EC17FB" w:rsidRPr="00BF0518" w:rsidRDefault="00EC17FB" w:rsidP="00425BE1">
            <w:pPr>
              <w:numPr>
                <w:ilvl w:val="1"/>
                <w:numId w:val="13"/>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36AB472A" w14:textId="4BE6E982" w:rsidR="00EC17FB" w:rsidRPr="00D07DBF" w:rsidRDefault="00EC17FB" w:rsidP="00D07DBF">
            <w:pPr>
              <w:numPr>
                <w:ilvl w:val="0"/>
                <w:numId w:val="13"/>
              </w:numPr>
              <w:rPr>
                <w:bCs/>
              </w:rPr>
            </w:pPr>
            <w:r w:rsidRPr="00BF0518">
              <w:rPr>
                <w:rFonts w:hint="eastAsia"/>
                <w:bCs/>
              </w:rPr>
              <w:t>F</w:t>
            </w:r>
            <w:r w:rsidRPr="00BF0518">
              <w:rPr>
                <w:bCs/>
              </w:rPr>
              <w:t>FS: additional restrictions (if any) due to e.g. the impact of synchronization and IBE interference between UEs</w:t>
            </w:r>
          </w:p>
          <w:p w14:paraId="7E7EB941" w14:textId="23EF8418" w:rsidR="00EC17FB" w:rsidRPr="00EC17FB" w:rsidRDefault="00EC17FB" w:rsidP="00A2137F">
            <w:pPr>
              <w:autoSpaceDE w:val="0"/>
              <w:autoSpaceDN w:val="0"/>
              <w:adjustRightInd w:val="0"/>
              <w:snapToGrid w:val="0"/>
              <w:contextualSpacing/>
              <w:rPr>
                <w:iCs/>
              </w:rPr>
            </w:pPr>
            <w:r w:rsidRPr="00A2137F">
              <w:rPr>
                <w:b/>
                <w:highlight w:val="green"/>
              </w:rPr>
              <w:t>Agreement</w:t>
            </w:r>
            <w:r w:rsidRPr="00EC17FB">
              <w:rPr>
                <w:iCs/>
              </w:rPr>
              <w:t xml:space="preserve"> </w:t>
            </w:r>
          </w:p>
          <w:p w14:paraId="5E95F0B7" w14:textId="77777777" w:rsidR="00EC17FB" w:rsidRPr="00D607CA" w:rsidRDefault="00EC17FB" w:rsidP="00EC17FB">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3940914B" w14:textId="77777777" w:rsidR="00EC17FB" w:rsidRPr="004D6E93" w:rsidRDefault="00EC17FB" w:rsidP="00425BE1">
            <w:pPr>
              <w:numPr>
                <w:ilvl w:val="0"/>
                <w:numId w:val="13"/>
              </w:numPr>
              <w:rPr>
                <w:bCs/>
              </w:rPr>
            </w:pPr>
            <w:r w:rsidRPr="004D6E93">
              <w:rPr>
                <w:bCs/>
              </w:rPr>
              <w:t xml:space="preserve">FFS: TDM-based </w:t>
            </w:r>
            <w:r w:rsidRPr="00D607CA">
              <w:rPr>
                <w:bCs/>
              </w:rPr>
              <w:t>multiplexing of SL PRS from different UEs in a slot for shared resource pools.</w:t>
            </w:r>
          </w:p>
          <w:p w14:paraId="7D12CAE6" w14:textId="77777777" w:rsidR="00EC17FB" w:rsidRPr="004D6E93" w:rsidRDefault="00EC17FB" w:rsidP="00425BE1">
            <w:pPr>
              <w:numPr>
                <w:ilvl w:val="0"/>
                <w:numId w:val="13"/>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54FEE5E5" w14:textId="77777777" w:rsidR="00EC17FB" w:rsidRPr="004D6E93" w:rsidRDefault="00EC17FB" w:rsidP="00425BE1">
            <w:pPr>
              <w:numPr>
                <w:ilvl w:val="0"/>
                <w:numId w:val="13"/>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51C66446" w14:textId="77777777" w:rsidR="00EC17FB" w:rsidRPr="004D6E93" w:rsidRDefault="00EC17FB" w:rsidP="00425BE1">
            <w:pPr>
              <w:numPr>
                <w:ilvl w:val="0"/>
                <w:numId w:val="13"/>
              </w:numPr>
              <w:rPr>
                <w:bCs/>
              </w:rPr>
            </w:pPr>
            <w:r w:rsidRPr="004D6E93">
              <w:rPr>
                <w:rFonts w:hint="eastAsia"/>
                <w:bCs/>
              </w:rPr>
              <w:t>F</w:t>
            </w:r>
            <w:r w:rsidRPr="004D6E93">
              <w:rPr>
                <w:bCs/>
              </w:rPr>
              <w:t>FS: which resource allocation schemes are applicable</w:t>
            </w:r>
          </w:p>
          <w:p w14:paraId="13D254C1" w14:textId="340C4112" w:rsidR="00DA4586" w:rsidRPr="00D07DBF" w:rsidRDefault="00EC17FB" w:rsidP="00D07DBF">
            <w:pPr>
              <w:numPr>
                <w:ilvl w:val="0"/>
                <w:numId w:val="13"/>
              </w:numPr>
              <w:rPr>
                <w:rFonts w:hint="eastAsia"/>
                <w:bCs/>
              </w:rPr>
            </w:pPr>
            <w:r w:rsidRPr="004D6E93">
              <w:rPr>
                <w:rFonts w:hint="eastAsia"/>
                <w:bCs/>
              </w:rPr>
              <w:t>F</w:t>
            </w:r>
            <w:r w:rsidRPr="004D6E93">
              <w:rPr>
                <w:bCs/>
              </w:rPr>
              <w:t>FS: whether or not this is a separate UE capability</w:t>
            </w:r>
          </w:p>
        </w:tc>
      </w:tr>
    </w:tbl>
    <w:p w14:paraId="3B3C5357" w14:textId="0A2D0A58" w:rsidR="008F76B1" w:rsidRPr="00E71C96" w:rsidRDefault="00EC17FB"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 xml:space="preserve">The comb-based and </w:t>
      </w:r>
      <w:proofErr w:type="spellStart"/>
      <w:r>
        <w:rPr>
          <w:rFonts w:eastAsiaTheme="minorEastAsia"/>
          <w:bCs/>
          <w:color w:val="000000"/>
          <w:szCs w:val="20"/>
          <w:lang w:eastAsia="zh-CN"/>
        </w:rPr>
        <w:t>TDMed</w:t>
      </w:r>
      <w:proofErr w:type="spellEnd"/>
      <w:r>
        <w:rPr>
          <w:rFonts w:eastAsiaTheme="minorEastAsia"/>
          <w:bCs/>
          <w:color w:val="000000"/>
          <w:szCs w:val="20"/>
          <w:lang w:eastAsia="zh-CN"/>
        </w:rPr>
        <w:t xml:space="preserve">-based multiplexing of SL-PRS from different UEs in a slot for </w:t>
      </w:r>
      <w:r w:rsidR="00A2137F">
        <w:rPr>
          <w:rFonts w:eastAsiaTheme="minorEastAsia"/>
          <w:bCs/>
          <w:color w:val="000000"/>
          <w:szCs w:val="20"/>
          <w:lang w:eastAsia="zh-CN"/>
        </w:rPr>
        <w:t xml:space="preserve">a </w:t>
      </w:r>
      <w:r>
        <w:rPr>
          <w:rFonts w:eastAsiaTheme="minorEastAsia"/>
          <w:bCs/>
          <w:color w:val="000000"/>
          <w:szCs w:val="20"/>
          <w:lang w:eastAsia="zh-CN"/>
        </w:rPr>
        <w:t>dedicated resource pool has been supported in the previous meeting</w:t>
      </w:r>
      <w:r w:rsidR="008F76B1">
        <w:rPr>
          <w:rFonts w:eastAsiaTheme="minorEastAsia"/>
          <w:bCs/>
          <w:color w:val="000000"/>
          <w:szCs w:val="20"/>
          <w:lang w:eastAsia="zh-CN"/>
        </w:rPr>
        <w:t>.  An example was listed in the following:</w:t>
      </w:r>
    </w:p>
    <w:p w14:paraId="1DB197F5" w14:textId="7B0368D2" w:rsidR="004345DC" w:rsidRDefault="004345DC" w:rsidP="00B87F1B">
      <w:pPr>
        <w:pStyle w:val="a0"/>
        <w:jc w:val="center"/>
        <w:rPr>
          <w:rFonts w:eastAsiaTheme="minorEastAsia"/>
          <w:bCs/>
          <w:lang w:eastAsia="zh-CN"/>
        </w:rPr>
      </w:pPr>
      <w:r>
        <w:rPr>
          <w:noProof/>
        </w:rPr>
        <w:drawing>
          <wp:inline distT="0" distB="0" distL="0" distR="0" wp14:anchorId="1DA9B3E6" wp14:editId="1C10D01E">
            <wp:extent cx="2171700" cy="2345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9792" cy="2354175"/>
                    </a:xfrm>
                    <a:prstGeom prst="rect">
                      <a:avLst/>
                    </a:prstGeom>
                  </pic:spPr>
                </pic:pic>
              </a:graphicData>
            </a:graphic>
          </wp:inline>
        </w:drawing>
      </w:r>
      <w:r w:rsidR="00756FC0">
        <w:rPr>
          <w:rFonts w:eastAsiaTheme="minorEastAsia" w:hint="eastAsia"/>
          <w:bCs/>
          <w:lang w:eastAsia="zh-CN"/>
        </w:rPr>
        <w:t xml:space="preserve"> </w:t>
      </w:r>
      <w:r w:rsidR="00756FC0">
        <w:rPr>
          <w:rFonts w:eastAsiaTheme="minorEastAsia"/>
          <w:bCs/>
          <w:lang w:eastAsia="zh-CN"/>
        </w:rPr>
        <w:t xml:space="preserve">            </w:t>
      </w:r>
      <w:r w:rsidR="00756FC0">
        <w:rPr>
          <w:noProof/>
        </w:rPr>
        <w:drawing>
          <wp:inline distT="0" distB="0" distL="0" distR="0" wp14:anchorId="5593F885" wp14:editId="4D478AFC">
            <wp:extent cx="2362200" cy="2338339"/>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5861" cy="2351862"/>
                    </a:xfrm>
                    <a:prstGeom prst="rect">
                      <a:avLst/>
                    </a:prstGeom>
                  </pic:spPr>
                </pic:pic>
              </a:graphicData>
            </a:graphic>
          </wp:inline>
        </w:drawing>
      </w:r>
    </w:p>
    <w:p w14:paraId="3753BB10" w14:textId="1EA2E131" w:rsidR="00B87F1B" w:rsidRPr="00092080" w:rsidRDefault="00092080" w:rsidP="00092080">
      <w:pPr>
        <w:pStyle w:val="a5"/>
        <w:jc w:val="center"/>
        <w:rPr>
          <w:rFonts w:eastAsiaTheme="minorEastAsia"/>
          <w:b/>
          <w:lang w:eastAsia="zh-CN"/>
        </w:rPr>
      </w:pPr>
      <w:bookmarkStart w:id="6" w:name="_Ref115361095"/>
      <w:bookmarkStart w:id="7" w:name="_Ref131668868"/>
      <w:r w:rsidRPr="00092080">
        <w:rPr>
          <w:b/>
        </w:rPr>
        <w:t xml:space="preserve">Figure </w:t>
      </w:r>
      <w:r w:rsidRPr="00092080">
        <w:rPr>
          <w:b/>
        </w:rPr>
        <w:fldChar w:fldCharType="begin"/>
      </w:r>
      <w:r w:rsidRPr="00092080">
        <w:rPr>
          <w:b/>
        </w:rPr>
        <w:instrText xml:space="preserve"> SEQ Figure \* ARABIC </w:instrText>
      </w:r>
      <w:r w:rsidRPr="00092080">
        <w:rPr>
          <w:b/>
        </w:rPr>
        <w:fldChar w:fldCharType="separate"/>
      </w:r>
      <w:r w:rsidR="00664E6A">
        <w:rPr>
          <w:b/>
          <w:noProof/>
        </w:rPr>
        <w:t>1</w:t>
      </w:r>
      <w:r w:rsidRPr="00092080">
        <w:rPr>
          <w:b/>
        </w:rPr>
        <w:fldChar w:fldCharType="end"/>
      </w:r>
      <w:bookmarkEnd w:id="6"/>
      <w:r w:rsidR="00B83794" w:rsidRPr="00092080">
        <w:rPr>
          <w:rFonts w:eastAsiaTheme="minorEastAsia"/>
          <w:b/>
          <w:lang w:eastAsia="zh-CN"/>
        </w:rPr>
        <w:t xml:space="preserve"> </w:t>
      </w:r>
      <w:r w:rsidR="00B87F1B" w:rsidRPr="00092080">
        <w:rPr>
          <w:rFonts w:eastAsiaTheme="minorEastAsia" w:hint="eastAsia"/>
          <w:b/>
          <w:lang w:eastAsia="zh-CN"/>
        </w:rPr>
        <w:t>A</w:t>
      </w:r>
      <w:r w:rsidR="00B87F1B" w:rsidRPr="00092080">
        <w:rPr>
          <w:rFonts w:eastAsiaTheme="minorEastAsia"/>
          <w:b/>
          <w:lang w:eastAsia="zh-CN"/>
        </w:rPr>
        <w:t xml:space="preserve">n example of multiple </w:t>
      </w:r>
      <w:proofErr w:type="gramStart"/>
      <w:r w:rsidR="0080670E">
        <w:rPr>
          <w:rFonts w:eastAsiaTheme="minorEastAsia"/>
          <w:b/>
          <w:lang w:eastAsia="zh-CN"/>
        </w:rPr>
        <w:t>slot based</w:t>
      </w:r>
      <w:proofErr w:type="gramEnd"/>
      <w:r w:rsidR="0080670E">
        <w:rPr>
          <w:rFonts w:eastAsiaTheme="minorEastAsia"/>
          <w:b/>
          <w:lang w:eastAsia="zh-CN"/>
        </w:rPr>
        <w:t xml:space="preserve"> </w:t>
      </w:r>
      <w:r w:rsidR="00B87F1B" w:rsidRPr="00092080">
        <w:rPr>
          <w:rFonts w:eastAsiaTheme="minorEastAsia"/>
          <w:b/>
          <w:lang w:eastAsia="zh-CN"/>
        </w:rPr>
        <w:t>SL-PRS multiplexed in a slot</w:t>
      </w:r>
      <w:bookmarkEnd w:id="7"/>
    </w:p>
    <w:p w14:paraId="220537A0" w14:textId="1FAB7BB7" w:rsidR="00B87F1B" w:rsidRDefault="00B87F1B" w:rsidP="00C13B94">
      <w:pPr>
        <w:pStyle w:val="a0"/>
        <w:spacing w:line="260" w:lineRule="exact"/>
        <w:rPr>
          <w:rFonts w:eastAsiaTheme="minorEastAsia"/>
          <w:bCs/>
          <w:lang w:eastAsia="zh-CN"/>
        </w:rPr>
      </w:pPr>
      <w:r>
        <w:rPr>
          <w:rFonts w:eastAsiaTheme="minorEastAsia"/>
          <w:bCs/>
          <w:lang w:eastAsia="zh-CN"/>
        </w:rPr>
        <w:t xml:space="preserve">In this case, </w:t>
      </w:r>
      <w:r w:rsidR="00B83794">
        <w:rPr>
          <w:rFonts w:eastAsiaTheme="minorEastAsia"/>
          <w:bCs/>
          <w:lang w:eastAsia="zh-CN"/>
        </w:rPr>
        <w:t>a</w:t>
      </w:r>
      <w:r w:rsidR="001E7E6A">
        <w:rPr>
          <w:rFonts w:eastAsiaTheme="minorEastAsia"/>
          <w:bCs/>
          <w:lang w:eastAsia="zh-CN"/>
        </w:rPr>
        <w:t>n</w:t>
      </w:r>
      <w:r>
        <w:rPr>
          <w:rFonts w:eastAsiaTheme="minorEastAsia"/>
          <w:bCs/>
          <w:lang w:eastAsia="zh-CN"/>
        </w:rPr>
        <w:t xml:space="preserve"> SL-PRS can </w:t>
      </w:r>
      <w:r w:rsidR="00B83794">
        <w:rPr>
          <w:rFonts w:eastAsiaTheme="minorEastAsia"/>
          <w:bCs/>
          <w:lang w:eastAsia="zh-CN"/>
        </w:rPr>
        <w:t>easily occupy</w:t>
      </w:r>
      <w:r>
        <w:rPr>
          <w:rFonts w:eastAsiaTheme="minorEastAsia"/>
          <w:bCs/>
          <w:lang w:eastAsia="zh-CN"/>
        </w:rPr>
        <w:t xml:space="preserve"> the whole bandwidth of the resource pool. </w:t>
      </w:r>
      <w:r w:rsidR="00B83794">
        <w:rPr>
          <w:rFonts w:eastAsiaTheme="minorEastAsia"/>
          <w:bCs/>
          <w:lang w:eastAsia="zh-CN"/>
        </w:rPr>
        <w:t xml:space="preserve">And multiple SL-PRS can be </w:t>
      </w:r>
      <w:r w:rsidR="00B83794" w:rsidRPr="00B83794">
        <w:rPr>
          <w:rFonts w:eastAsiaTheme="minorEastAsia"/>
          <w:bCs/>
          <w:lang w:eastAsia="zh-CN"/>
        </w:rPr>
        <w:t>orthogonal</w:t>
      </w:r>
      <w:r w:rsidR="00B83794">
        <w:rPr>
          <w:rFonts w:eastAsiaTheme="minorEastAsia"/>
          <w:bCs/>
          <w:lang w:eastAsia="zh-CN"/>
        </w:rPr>
        <w:t xml:space="preserve"> which is beneficial for the capacity of SL-PRS. The resource for PSCCH and SL PRS are multiplexed in the TDMed manner. </w:t>
      </w:r>
      <w:r w:rsidR="004C640C" w:rsidRPr="000A1A2E">
        <w:rPr>
          <w:rFonts w:eastAsiaTheme="minorEastAsia"/>
          <w:bCs/>
          <w:lang w:eastAsia="zh-CN"/>
        </w:rPr>
        <w:t>The resource in the frequency domain for PSCCH can be associated with the symbol index and</w:t>
      </w:r>
      <w:r w:rsidR="00264599" w:rsidRPr="000A1A2E">
        <w:rPr>
          <w:rFonts w:eastAsiaTheme="minorEastAsia"/>
          <w:bCs/>
          <w:lang w:eastAsia="zh-CN"/>
        </w:rPr>
        <w:t>/or</w:t>
      </w:r>
      <w:r w:rsidR="004C640C" w:rsidRPr="000A1A2E">
        <w:rPr>
          <w:rFonts w:eastAsiaTheme="minorEastAsia"/>
          <w:bCs/>
          <w:lang w:eastAsia="zh-CN"/>
        </w:rPr>
        <w:t xml:space="preserve"> RE offset of the SL-PRS in the slot</w:t>
      </w:r>
      <w:r w:rsidR="00491E43" w:rsidRPr="000A1A2E">
        <w:rPr>
          <w:rFonts w:eastAsiaTheme="minorEastAsia"/>
          <w:bCs/>
          <w:lang w:eastAsia="zh-CN"/>
        </w:rPr>
        <w:t xml:space="preserve"> to avoid collision with other PSCCH</w:t>
      </w:r>
      <w:r w:rsidR="004C640C" w:rsidRPr="000A1A2E">
        <w:rPr>
          <w:rFonts w:eastAsiaTheme="minorEastAsia"/>
          <w:bCs/>
          <w:lang w:eastAsia="zh-CN"/>
        </w:rPr>
        <w:t>.</w:t>
      </w:r>
      <w:r w:rsidR="00491E43">
        <w:rPr>
          <w:rFonts w:eastAsiaTheme="minorEastAsia"/>
          <w:bCs/>
          <w:lang w:eastAsia="zh-CN"/>
        </w:rPr>
        <w:t xml:space="preserve"> </w:t>
      </w:r>
    </w:p>
    <w:p w14:paraId="10B5DC85" w14:textId="17D8DF47" w:rsidR="00EC17FB" w:rsidRDefault="00EC17FB" w:rsidP="00C13B94">
      <w:pPr>
        <w:pStyle w:val="a0"/>
        <w:spacing w:line="260" w:lineRule="exact"/>
        <w:rPr>
          <w:rFonts w:eastAsiaTheme="minorEastAsia"/>
          <w:bCs/>
          <w:lang w:eastAsia="zh-CN"/>
        </w:rPr>
      </w:pPr>
      <w:r>
        <w:rPr>
          <w:rFonts w:eastAsiaTheme="minorEastAsia" w:hint="eastAsia"/>
          <w:bCs/>
          <w:lang w:eastAsia="zh-CN"/>
        </w:rPr>
        <w:t>I</w:t>
      </w:r>
      <w:r>
        <w:rPr>
          <w:rFonts w:eastAsiaTheme="minorEastAsia"/>
          <w:bCs/>
          <w:lang w:eastAsia="zh-CN"/>
        </w:rPr>
        <w:t xml:space="preserve">n the NR SL, for a PSSCH transmission, </w:t>
      </w:r>
      <w:r w:rsidR="00D63DF4">
        <w:rPr>
          <w:rFonts w:eastAsiaTheme="minorEastAsia"/>
          <w:bCs/>
          <w:lang w:eastAsia="zh-CN"/>
        </w:rPr>
        <w:t>t</w:t>
      </w:r>
      <w:r w:rsidR="00D63DF4" w:rsidRPr="00D63DF4">
        <w:rPr>
          <w:rFonts w:eastAsiaTheme="minorEastAsia"/>
          <w:bCs/>
          <w:lang w:eastAsia="zh-CN"/>
        </w:rPr>
        <w:t xml:space="preserve">he lowest sub-channel for </w:t>
      </w:r>
      <w:r w:rsidR="00D63DF4">
        <w:rPr>
          <w:rFonts w:eastAsiaTheme="minorEastAsia"/>
          <w:bCs/>
          <w:lang w:eastAsia="zh-CN"/>
        </w:rPr>
        <w:t>sidelink transmission</w:t>
      </w:r>
      <w:r w:rsidR="00D63DF4" w:rsidRPr="00D63DF4">
        <w:rPr>
          <w:rFonts w:eastAsiaTheme="minorEastAsia"/>
          <w:bCs/>
          <w:lang w:eastAsia="zh-CN"/>
        </w:rPr>
        <w:t xml:space="preserve"> is the sub-channel on which the lowest PRB of the associated PSCCH is transmitted.</w:t>
      </w:r>
      <w:r w:rsidR="00D63DF4">
        <w:rPr>
          <w:rFonts w:eastAsiaTheme="minorEastAsia"/>
          <w:bCs/>
          <w:lang w:eastAsia="zh-CN"/>
        </w:rPr>
        <w:t xml:space="preserve"> In SL positioning, the lowest frequency resource for SL-PRS can be the same </w:t>
      </w:r>
      <w:r w:rsidR="002C48C7">
        <w:rPr>
          <w:rFonts w:eastAsiaTheme="minorEastAsia"/>
          <w:bCs/>
          <w:lang w:eastAsia="zh-CN"/>
        </w:rPr>
        <w:t xml:space="preserve">as </w:t>
      </w:r>
      <w:r w:rsidR="00D63DF4">
        <w:rPr>
          <w:rFonts w:eastAsiaTheme="minorEastAsia"/>
          <w:bCs/>
          <w:lang w:eastAsia="zh-CN"/>
        </w:rPr>
        <w:t xml:space="preserve">or different </w:t>
      </w:r>
      <w:r w:rsidR="002C48C7">
        <w:rPr>
          <w:rFonts w:eastAsiaTheme="minorEastAsia"/>
          <w:bCs/>
          <w:lang w:eastAsia="zh-CN"/>
        </w:rPr>
        <w:t>from</w:t>
      </w:r>
      <w:r w:rsidR="00D63DF4">
        <w:rPr>
          <w:rFonts w:eastAsiaTheme="minorEastAsia"/>
          <w:bCs/>
          <w:lang w:eastAsia="zh-CN"/>
        </w:rPr>
        <w:t xml:space="preserve"> the subchannel/PRB of the associated PSCCH. For example, the starting PRB</w:t>
      </w:r>
      <w:r w:rsidR="002C48C7">
        <w:rPr>
          <w:rFonts w:eastAsiaTheme="minorEastAsia"/>
          <w:bCs/>
          <w:lang w:eastAsia="zh-CN"/>
        </w:rPr>
        <w:t>/subchannel</w:t>
      </w:r>
      <w:r w:rsidR="00D63DF4">
        <w:rPr>
          <w:rFonts w:eastAsiaTheme="minorEastAsia"/>
          <w:bCs/>
          <w:lang w:eastAsia="zh-CN"/>
        </w:rPr>
        <w:t xml:space="preserve"> of SL-PRS 2 is different from the PRB/subchannel of the PSCCH 2 as illustrated in </w:t>
      </w:r>
      <w:r w:rsidR="009A70CF" w:rsidRPr="009A70CF">
        <w:rPr>
          <w:rFonts w:eastAsiaTheme="minorEastAsia"/>
          <w:bCs/>
          <w:highlight w:val="yellow"/>
          <w:lang w:eastAsia="zh-CN"/>
        </w:rPr>
        <w:fldChar w:fldCharType="begin"/>
      </w:r>
      <w:r w:rsidR="009A70CF" w:rsidRPr="009A70CF">
        <w:rPr>
          <w:rFonts w:eastAsiaTheme="minorEastAsia"/>
          <w:bCs/>
          <w:highlight w:val="yellow"/>
          <w:lang w:eastAsia="zh-CN"/>
        </w:rPr>
        <w:instrText xml:space="preserve"> REF _Ref115361095 \h </w:instrText>
      </w:r>
      <w:r w:rsidR="009A70CF" w:rsidRPr="00213F7E">
        <w:rPr>
          <w:rFonts w:eastAsiaTheme="minorEastAsia"/>
          <w:bCs/>
          <w:highlight w:val="yellow"/>
          <w:lang w:eastAsia="zh-CN"/>
        </w:rPr>
        <w:instrText xml:space="preserve"> \* MERGEFORMAT </w:instrText>
      </w:r>
      <w:r w:rsidR="009A70CF" w:rsidRPr="009A70CF">
        <w:rPr>
          <w:rFonts w:eastAsiaTheme="minorEastAsia"/>
          <w:bCs/>
          <w:highlight w:val="yellow"/>
          <w:lang w:eastAsia="zh-CN"/>
        </w:rPr>
      </w:r>
      <w:r w:rsidR="009A70CF" w:rsidRPr="009A70CF">
        <w:rPr>
          <w:rFonts w:eastAsiaTheme="minorEastAsia"/>
          <w:bCs/>
          <w:highlight w:val="yellow"/>
          <w:lang w:eastAsia="zh-CN"/>
        </w:rPr>
        <w:fldChar w:fldCharType="separate"/>
      </w:r>
      <w:r w:rsidR="00664E6A" w:rsidRPr="00664E6A">
        <w:rPr>
          <w:bCs/>
        </w:rPr>
        <w:t xml:space="preserve">Figure </w:t>
      </w:r>
      <w:r w:rsidR="00664E6A" w:rsidRPr="00664E6A">
        <w:rPr>
          <w:bCs/>
          <w:noProof/>
        </w:rPr>
        <w:t>1</w:t>
      </w:r>
      <w:r w:rsidR="009A70CF" w:rsidRPr="009A70CF">
        <w:rPr>
          <w:rFonts w:eastAsiaTheme="minorEastAsia"/>
          <w:bCs/>
          <w:highlight w:val="yellow"/>
          <w:lang w:eastAsia="zh-CN"/>
        </w:rPr>
        <w:fldChar w:fldCharType="end"/>
      </w:r>
      <w:r w:rsidR="00D63DF4">
        <w:rPr>
          <w:rFonts w:eastAsiaTheme="minorEastAsia"/>
          <w:bCs/>
          <w:lang w:eastAsia="zh-CN"/>
        </w:rPr>
        <w:t xml:space="preserve">. And for </w:t>
      </w:r>
      <w:r w:rsidR="002C48C7">
        <w:rPr>
          <w:rFonts w:eastAsiaTheme="minorEastAsia"/>
          <w:bCs/>
          <w:lang w:eastAsia="zh-CN"/>
        </w:rPr>
        <w:t>SL-PRS 1, the starting PRB</w:t>
      </w:r>
      <w:r w:rsidR="002C48C7">
        <w:rPr>
          <w:rFonts w:eastAsiaTheme="minorEastAsia" w:hint="eastAsia"/>
          <w:bCs/>
          <w:lang w:eastAsia="zh-CN"/>
        </w:rPr>
        <w:t>/subchannel</w:t>
      </w:r>
      <w:r w:rsidR="002C48C7">
        <w:rPr>
          <w:rFonts w:eastAsiaTheme="minorEastAsia"/>
          <w:bCs/>
          <w:lang w:eastAsia="zh-CN"/>
        </w:rPr>
        <w:t xml:space="preserve"> is the same as the PRB</w:t>
      </w:r>
      <w:r w:rsidR="002C48C7">
        <w:rPr>
          <w:rFonts w:eastAsiaTheme="minorEastAsia" w:hint="eastAsia"/>
          <w:bCs/>
          <w:lang w:eastAsia="zh-CN"/>
        </w:rPr>
        <w:t>/subchannel</w:t>
      </w:r>
      <w:r w:rsidR="002C48C7">
        <w:rPr>
          <w:rFonts w:eastAsiaTheme="minorEastAsia"/>
          <w:bCs/>
          <w:lang w:eastAsia="zh-CN"/>
        </w:rPr>
        <w:t xml:space="preserve"> </w:t>
      </w:r>
      <w:r w:rsidR="002C48C7">
        <w:rPr>
          <w:rFonts w:eastAsiaTheme="minorEastAsia" w:hint="eastAsia"/>
          <w:bCs/>
          <w:lang w:eastAsia="zh-CN"/>
        </w:rPr>
        <w:t>of</w:t>
      </w:r>
      <w:r w:rsidR="002C48C7">
        <w:rPr>
          <w:rFonts w:eastAsiaTheme="minorEastAsia"/>
          <w:bCs/>
          <w:lang w:eastAsia="zh-CN"/>
        </w:rPr>
        <w:t xml:space="preserve"> PSCCH 1. </w:t>
      </w:r>
      <w:r w:rsidR="00A2137F">
        <w:rPr>
          <w:rFonts w:eastAsiaTheme="minorEastAsia"/>
          <w:bCs/>
          <w:lang w:eastAsia="zh-CN"/>
        </w:rPr>
        <w:t>T</w:t>
      </w:r>
      <w:r w:rsidR="002C48C7">
        <w:rPr>
          <w:rFonts w:eastAsiaTheme="minorEastAsia"/>
          <w:bCs/>
          <w:lang w:eastAsia="zh-CN"/>
        </w:rPr>
        <w:t xml:space="preserve">o support comb-based multiplexing, the RB/subchannel offset should be defined to determine the resource of SL-PRS. </w:t>
      </w:r>
    </w:p>
    <w:p w14:paraId="179D4BAC" w14:textId="5B01CF50" w:rsidR="006152A8" w:rsidRDefault="006152A8" w:rsidP="00C13B94">
      <w:pPr>
        <w:pStyle w:val="a0"/>
        <w:spacing w:line="260" w:lineRule="exact"/>
        <w:rPr>
          <w:rFonts w:eastAsiaTheme="minorEastAsia"/>
          <w:bCs/>
          <w:lang w:eastAsia="zh-CN"/>
        </w:rPr>
      </w:pPr>
      <w:r>
        <w:rPr>
          <w:rFonts w:eastAsiaTheme="minorEastAsia" w:hint="eastAsia"/>
          <w:bCs/>
          <w:lang w:eastAsia="zh-CN"/>
        </w:rPr>
        <w:t>T</w:t>
      </w:r>
      <w:r>
        <w:rPr>
          <w:rFonts w:eastAsiaTheme="minorEastAsia"/>
          <w:bCs/>
          <w:lang w:eastAsia="zh-CN"/>
        </w:rPr>
        <w:t xml:space="preserve">he UE can determine the RE-offset, PRB/subchannel offset, and/or </w:t>
      </w:r>
      <w:r w:rsidR="00AF5FA7">
        <w:rPr>
          <w:rFonts w:eastAsiaTheme="minorEastAsia"/>
          <w:bCs/>
          <w:lang w:eastAsia="zh-CN"/>
        </w:rPr>
        <w:t>starting symbol of the SL-PRS based on the following options:</w:t>
      </w:r>
    </w:p>
    <w:p w14:paraId="6F7B064D" w14:textId="7FB4160C" w:rsidR="00AF5FA7" w:rsidRDefault="00AF5FA7" w:rsidP="00425BE1">
      <w:pPr>
        <w:pStyle w:val="a0"/>
        <w:numPr>
          <w:ilvl w:val="0"/>
          <w:numId w:val="19"/>
        </w:numPr>
        <w:spacing w:line="260" w:lineRule="exact"/>
        <w:rPr>
          <w:rFonts w:eastAsiaTheme="minorEastAsia"/>
          <w:bCs/>
          <w:lang w:eastAsia="zh-CN"/>
        </w:rPr>
      </w:pPr>
      <w:r>
        <w:rPr>
          <w:rFonts w:eastAsiaTheme="minorEastAsia" w:hint="eastAsia"/>
          <w:bCs/>
          <w:lang w:eastAsia="zh-CN"/>
        </w:rPr>
        <w:lastRenderedPageBreak/>
        <w:t>O</w:t>
      </w:r>
      <w:r>
        <w:rPr>
          <w:rFonts w:eastAsiaTheme="minorEastAsia"/>
          <w:bCs/>
          <w:lang w:eastAsia="zh-CN"/>
        </w:rPr>
        <w:t xml:space="preserve">ption 1. Based on </w:t>
      </w:r>
      <w:r w:rsidR="00664E6A">
        <w:rPr>
          <w:rFonts w:eastAsiaTheme="minorEastAsia"/>
          <w:bCs/>
          <w:lang w:eastAsia="zh-CN"/>
        </w:rPr>
        <w:t xml:space="preserve">the </w:t>
      </w:r>
      <w:r>
        <w:rPr>
          <w:rFonts w:eastAsiaTheme="minorEastAsia"/>
          <w:bCs/>
          <w:lang w:eastAsia="zh-CN"/>
        </w:rPr>
        <w:t xml:space="preserve">pre-defined mapping rule </w:t>
      </w:r>
      <w:r w:rsidR="00E57B95">
        <w:rPr>
          <w:rFonts w:eastAsiaTheme="minorEastAsia"/>
          <w:bCs/>
          <w:lang w:eastAsia="zh-CN"/>
        </w:rPr>
        <w:t xml:space="preserve">between the SL PRS resource </w:t>
      </w:r>
      <w:r>
        <w:rPr>
          <w:rFonts w:eastAsiaTheme="minorEastAsia"/>
          <w:bCs/>
          <w:lang w:eastAsia="zh-CN"/>
        </w:rPr>
        <w:t xml:space="preserve">and the frequency resource of the PSCCH. </w:t>
      </w:r>
    </w:p>
    <w:p w14:paraId="6E1E7277" w14:textId="6EF707C8" w:rsidR="00AF5FA7" w:rsidRDefault="00AF5FA7" w:rsidP="00425BE1">
      <w:pPr>
        <w:pStyle w:val="a0"/>
        <w:numPr>
          <w:ilvl w:val="0"/>
          <w:numId w:val="19"/>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 xml:space="preserve">ption 2. </w:t>
      </w:r>
      <w:r w:rsidR="00417BB2">
        <w:rPr>
          <w:rFonts w:eastAsiaTheme="minorEastAsia"/>
          <w:bCs/>
          <w:lang w:eastAsia="zh-CN"/>
        </w:rPr>
        <w:t>P</w:t>
      </w:r>
      <w:r>
        <w:rPr>
          <w:rFonts w:eastAsiaTheme="minorEastAsia"/>
          <w:bCs/>
          <w:lang w:eastAsia="zh-CN"/>
        </w:rPr>
        <w:t xml:space="preserve">arameters </w:t>
      </w:r>
      <w:r w:rsidR="00417BB2">
        <w:rPr>
          <w:rFonts w:eastAsiaTheme="minorEastAsia"/>
          <w:bCs/>
          <w:lang w:eastAsia="zh-CN"/>
        </w:rPr>
        <w:t>are</w:t>
      </w:r>
      <w:r>
        <w:rPr>
          <w:rFonts w:eastAsiaTheme="minorEastAsia"/>
          <w:bCs/>
          <w:lang w:eastAsia="zh-CN"/>
        </w:rPr>
        <w:t xml:space="preserve"> indicated in the </w:t>
      </w:r>
      <w:r w:rsidR="00417BB2">
        <w:rPr>
          <w:rFonts w:eastAsiaTheme="minorEastAsia"/>
          <w:bCs/>
          <w:lang w:eastAsia="zh-CN"/>
        </w:rPr>
        <w:t>PSCCH</w:t>
      </w:r>
      <w:r>
        <w:rPr>
          <w:rFonts w:eastAsiaTheme="minorEastAsia"/>
          <w:bCs/>
          <w:lang w:eastAsia="zh-CN"/>
        </w:rPr>
        <w:t xml:space="preserve">. </w:t>
      </w:r>
    </w:p>
    <w:p w14:paraId="5965E906" w14:textId="7932F47A" w:rsidR="002C48C7" w:rsidRDefault="00AF5FA7" w:rsidP="00C13B94">
      <w:pPr>
        <w:pStyle w:val="a0"/>
        <w:spacing w:line="260" w:lineRule="exact"/>
        <w:rPr>
          <w:rFonts w:eastAsiaTheme="minorEastAsia"/>
          <w:bCs/>
          <w:lang w:eastAsia="zh-CN"/>
        </w:rPr>
      </w:pPr>
      <w:r>
        <w:rPr>
          <w:rFonts w:eastAsiaTheme="minorEastAsia" w:hint="eastAsia"/>
          <w:bCs/>
          <w:lang w:eastAsia="zh-CN"/>
        </w:rPr>
        <w:t>F</w:t>
      </w:r>
      <w:r>
        <w:rPr>
          <w:rFonts w:eastAsiaTheme="minorEastAsia"/>
          <w:bCs/>
          <w:lang w:eastAsia="zh-CN"/>
        </w:rPr>
        <w:t>or Option 1, if a UE decode</w:t>
      </w:r>
      <w:r w:rsidR="00A2137F">
        <w:rPr>
          <w:rFonts w:eastAsiaTheme="minorEastAsia"/>
          <w:bCs/>
          <w:lang w:eastAsia="zh-CN"/>
        </w:rPr>
        <w:t>s</w:t>
      </w:r>
      <w:r>
        <w:rPr>
          <w:rFonts w:eastAsiaTheme="minorEastAsia"/>
          <w:bCs/>
          <w:lang w:eastAsia="zh-CN"/>
        </w:rPr>
        <w:t xml:space="preserve"> a PSCCH, the UE can determine the resource of SL-PRS based on the location of the PSCCH, and no additional bits need to be carried in the SCI. For Option 2, if a UE decode</w:t>
      </w:r>
      <w:r w:rsidR="00A2137F">
        <w:rPr>
          <w:rFonts w:eastAsiaTheme="minorEastAsia"/>
          <w:bCs/>
          <w:lang w:eastAsia="zh-CN"/>
        </w:rPr>
        <w:t>s</w:t>
      </w:r>
      <w:r>
        <w:rPr>
          <w:rFonts w:eastAsiaTheme="minorEastAsia"/>
          <w:bCs/>
          <w:lang w:eastAsia="zh-CN"/>
        </w:rPr>
        <w:t xml:space="preserve"> a PSCCH, the UE can obtain the indicated RE-offset, PRB/subchannel offset</w:t>
      </w:r>
      <w:r w:rsidR="00A2137F">
        <w:rPr>
          <w:rFonts w:eastAsiaTheme="minorEastAsia"/>
          <w:bCs/>
          <w:lang w:eastAsia="zh-CN"/>
        </w:rPr>
        <w:t>,</w:t>
      </w:r>
      <w:r>
        <w:rPr>
          <w:rFonts w:eastAsiaTheme="minorEastAsia"/>
          <w:bCs/>
          <w:lang w:eastAsia="zh-CN"/>
        </w:rPr>
        <w:t xml:space="preserve"> and/or starting symbol of SL-PRS to determine the resource of SL-PRS, which can be indicated </w:t>
      </w:r>
      <w:r w:rsidR="00664E6A">
        <w:rPr>
          <w:rFonts w:eastAsiaTheme="minorEastAsia"/>
          <w:bCs/>
          <w:lang w:eastAsia="zh-CN"/>
        </w:rPr>
        <w:t>flexibly</w:t>
      </w:r>
      <w:r>
        <w:rPr>
          <w:rFonts w:eastAsiaTheme="minorEastAsia"/>
          <w:bCs/>
          <w:lang w:eastAsia="zh-CN"/>
        </w:rPr>
        <w:t xml:space="preserve">. </w:t>
      </w:r>
    </w:p>
    <w:p w14:paraId="2187D84D" w14:textId="7D00063D" w:rsidR="0039301B" w:rsidRPr="00FE1614" w:rsidRDefault="0039301B" w:rsidP="00425BE1">
      <w:pPr>
        <w:pStyle w:val="af2"/>
        <w:numPr>
          <w:ilvl w:val="0"/>
          <w:numId w:val="11"/>
        </w:numPr>
        <w:ind w:firstLineChars="0"/>
        <w:rPr>
          <w:b/>
          <w:i/>
          <w:szCs w:val="20"/>
          <w:lang w:val="en-US" w:eastAsia="zh-CN"/>
        </w:rPr>
      </w:pPr>
    </w:p>
    <w:p w14:paraId="7C08EF48" w14:textId="225E9DE8" w:rsidR="00CE0932" w:rsidRDefault="00CE0932" w:rsidP="006A54B3">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w:t>
      </w:r>
      <w:r w:rsidR="002C48C7" w:rsidRPr="00F413CA">
        <w:rPr>
          <w:b/>
          <w:i/>
          <w:iCs/>
          <w:color w:val="000000"/>
          <w:szCs w:val="20"/>
        </w:rPr>
        <w:t>SL</w:t>
      </w:r>
      <w:r w:rsidR="002C48C7">
        <w:rPr>
          <w:b/>
          <w:i/>
          <w:iCs/>
          <w:color w:val="000000"/>
          <w:szCs w:val="20"/>
        </w:rPr>
        <w:t>-</w:t>
      </w:r>
      <w:r w:rsidRPr="00F413CA">
        <w:rPr>
          <w:b/>
          <w:i/>
          <w:iCs/>
          <w:color w:val="000000"/>
          <w:szCs w:val="20"/>
        </w:rPr>
        <w:t xml:space="preserve">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sidR="002C48C7">
        <w:rPr>
          <w:b/>
          <w:i/>
          <w:iCs/>
          <w:color w:val="000000"/>
          <w:szCs w:val="20"/>
        </w:rPr>
        <w:t>foll</w:t>
      </w:r>
      <w:r w:rsidR="00A2137F">
        <w:rPr>
          <w:b/>
          <w:i/>
          <w:iCs/>
          <w:color w:val="000000"/>
          <w:szCs w:val="20"/>
        </w:rPr>
        <w:t>o</w:t>
      </w:r>
      <w:r w:rsidR="002C48C7">
        <w:rPr>
          <w:b/>
          <w:i/>
          <w:iCs/>
          <w:color w:val="000000"/>
          <w:szCs w:val="20"/>
        </w:rPr>
        <w:t xml:space="preserve">wing parameters </w:t>
      </w:r>
      <w:r w:rsidR="000A1A2E">
        <w:rPr>
          <w:b/>
          <w:i/>
          <w:iCs/>
          <w:color w:val="000000"/>
          <w:szCs w:val="20"/>
        </w:rPr>
        <w:t xml:space="preserve">should be </w:t>
      </w:r>
      <w:r w:rsidR="00E57B95">
        <w:rPr>
          <w:b/>
          <w:i/>
          <w:iCs/>
          <w:color w:val="000000"/>
          <w:szCs w:val="20"/>
        </w:rPr>
        <w:t xml:space="preserve">preconfigured </w:t>
      </w:r>
      <w:r w:rsidR="002C48C7">
        <w:rPr>
          <w:b/>
          <w:i/>
          <w:iCs/>
          <w:color w:val="000000"/>
          <w:szCs w:val="20"/>
        </w:rPr>
        <w:t>to determine the resource of SL-PRS</w:t>
      </w:r>
      <w:r w:rsidR="000A1A2E">
        <w:rPr>
          <w:b/>
          <w:i/>
          <w:iCs/>
          <w:color w:val="000000"/>
          <w:szCs w:val="20"/>
        </w:rPr>
        <w:t xml:space="preserve">. </w:t>
      </w:r>
    </w:p>
    <w:p w14:paraId="140BED2A" w14:textId="77777777" w:rsidR="00E57B95" w:rsidRPr="004A6DD5" w:rsidRDefault="00E57B95" w:rsidP="004A6DD5">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 xml:space="preserve">SL PRS resource ID, </w:t>
      </w:r>
    </w:p>
    <w:p w14:paraId="289623CC" w14:textId="77777777" w:rsidR="00E57B95" w:rsidRPr="004A6DD5" w:rsidRDefault="00E57B95" w:rsidP="004A6DD5">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 xml:space="preserve">SL PRS comb offset and associated SL PRS comb size (N), </w:t>
      </w:r>
    </w:p>
    <w:p w14:paraId="22E82426" w14:textId="77777777" w:rsidR="00E57B95" w:rsidRPr="004A6DD5" w:rsidRDefault="00E57B95" w:rsidP="004A6DD5">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SL PRS starting symbol and number of SL PRS symbols (M),</w:t>
      </w:r>
    </w:p>
    <w:p w14:paraId="315B2D5B" w14:textId="62A70F5A" w:rsidR="002C48C7" w:rsidRPr="002F4F89" w:rsidRDefault="00E57B95" w:rsidP="002C48C7">
      <w:pPr>
        <w:pStyle w:val="a0"/>
        <w:numPr>
          <w:ilvl w:val="0"/>
          <w:numId w:val="10"/>
        </w:numPr>
        <w:spacing w:line="260" w:lineRule="exact"/>
        <w:rPr>
          <w:b/>
          <w:i/>
          <w:iCs/>
          <w:color w:val="000000"/>
          <w:szCs w:val="20"/>
        </w:rPr>
      </w:pPr>
      <w:r w:rsidRPr="004A6DD5">
        <w:rPr>
          <w:rFonts w:eastAsiaTheme="minorEastAsia"/>
          <w:b/>
          <w:i/>
          <w:iCs/>
          <w:color w:val="000000"/>
          <w:szCs w:val="20"/>
          <w:lang w:eastAsia="zh-CN"/>
        </w:rPr>
        <w:t>SL PRS frequency domain allocation,</w:t>
      </w:r>
      <w:r w:rsidR="00AA26DE">
        <w:rPr>
          <w:rFonts w:eastAsiaTheme="minorEastAsia"/>
          <w:b/>
          <w:i/>
          <w:iCs/>
          <w:color w:val="000000"/>
          <w:szCs w:val="20"/>
          <w:lang w:eastAsia="zh-CN"/>
        </w:rPr>
        <w:t xml:space="preserve"> t</w:t>
      </w:r>
      <w:r w:rsidR="002C48C7">
        <w:rPr>
          <w:rFonts w:eastAsiaTheme="minorEastAsia"/>
          <w:b/>
          <w:i/>
          <w:iCs/>
          <w:color w:val="000000"/>
          <w:szCs w:val="20"/>
          <w:lang w:eastAsia="zh-CN"/>
        </w:rPr>
        <w:t>he parameters can be determined based on the following options:</w:t>
      </w:r>
    </w:p>
    <w:p w14:paraId="07BDDC4B" w14:textId="3F69B7A4" w:rsidR="002C48C7" w:rsidRPr="002F4F89" w:rsidRDefault="002C48C7" w:rsidP="002C48C7">
      <w:pPr>
        <w:pStyle w:val="a0"/>
        <w:numPr>
          <w:ilvl w:val="1"/>
          <w:numId w:val="10"/>
        </w:numPr>
        <w:spacing w:line="260" w:lineRule="exact"/>
        <w:rPr>
          <w:b/>
          <w:i/>
          <w:iCs/>
          <w:color w:val="000000"/>
          <w:szCs w:val="20"/>
        </w:rPr>
      </w:pPr>
      <w:r>
        <w:rPr>
          <w:rFonts w:eastAsiaTheme="minorEastAsia"/>
          <w:b/>
          <w:i/>
          <w:iCs/>
          <w:color w:val="000000"/>
          <w:szCs w:val="20"/>
          <w:lang w:eastAsia="zh-CN"/>
        </w:rPr>
        <w:t>Option 1. Based on the pre-defined mapping rule of PSCCH and SL-PRS;</w:t>
      </w:r>
    </w:p>
    <w:p w14:paraId="55B6D4B6" w14:textId="6E7385B1" w:rsidR="002C48C7" w:rsidRDefault="002C48C7" w:rsidP="002C48C7">
      <w:pPr>
        <w:pStyle w:val="a0"/>
        <w:numPr>
          <w:ilvl w:val="1"/>
          <w:numId w:val="10"/>
        </w:numPr>
        <w:spacing w:line="260" w:lineRule="exact"/>
        <w:rPr>
          <w:b/>
          <w:i/>
          <w:iCs/>
          <w:color w:val="000000"/>
          <w:szCs w:val="20"/>
        </w:rPr>
      </w:pPr>
      <w:r>
        <w:rPr>
          <w:rFonts w:eastAsiaTheme="minorEastAsia" w:hint="eastAsia"/>
          <w:b/>
          <w:i/>
          <w:iCs/>
          <w:color w:val="000000"/>
          <w:szCs w:val="20"/>
          <w:lang w:eastAsia="zh-CN"/>
        </w:rPr>
        <w:t>O</w:t>
      </w:r>
      <w:r>
        <w:rPr>
          <w:rFonts w:eastAsiaTheme="minorEastAsia"/>
          <w:b/>
          <w:i/>
          <w:iCs/>
          <w:color w:val="000000"/>
          <w:szCs w:val="20"/>
          <w:lang w:eastAsia="zh-CN"/>
        </w:rPr>
        <w:t>ption 2. Indicate</w:t>
      </w:r>
      <w:r w:rsidR="00E57B95">
        <w:rPr>
          <w:rFonts w:eastAsiaTheme="minorEastAsia"/>
          <w:b/>
          <w:i/>
          <w:iCs/>
          <w:color w:val="000000"/>
          <w:szCs w:val="20"/>
          <w:lang w:eastAsia="zh-CN"/>
        </w:rPr>
        <w:t xml:space="preserve"> SL PRS </w:t>
      </w:r>
      <w:r w:rsidR="00417BB2">
        <w:rPr>
          <w:rFonts w:eastAsiaTheme="minorEastAsia"/>
          <w:b/>
          <w:i/>
          <w:iCs/>
          <w:color w:val="000000"/>
          <w:szCs w:val="20"/>
          <w:lang w:eastAsia="zh-CN"/>
        </w:rPr>
        <w:t>in</w:t>
      </w:r>
      <w:r>
        <w:rPr>
          <w:rFonts w:eastAsiaTheme="minorEastAsia"/>
          <w:b/>
          <w:i/>
          <w:iCs/>
          <w:color w:val="000000"/>
          <w:szCs w:val="20"/>
          <w:lang w:eastAsia="zh-CN"/>
        </w:rPr>
        <w:t xml:space="preserve"> the </w:t>
      </w:r>
      <w:r w:rsidR="00417BB2">
        <w:rPr>
          <w:rFonts w:eastAsiaTheme="minorEastAsia"/>
          <w:b/>
          <w:i/>
          <w:iCs/>
          <w:color w:val="000000"/>
          <w:szCs w:val="20"/>
          <w:lang w:eastAsia="zh-CN"/>
        </w:rPr>
        <w:t>PSCCH</w:t>
      </w:r>
      <w:r>
        <w:rPr>
          <w:rFonts w:eastAsiaTheme="minorEastAsia"/>
          <w:b/>
          <w:i/>
          <w:iCs/>
          <w:color w:val="000000"/>
          <w:szCs w:val="20"/>
          <w:lang w:eastAsia="zh-CN"/>
        </w:rPr>
        <w:t xml:space="preserve">. </w:t>
      </w:r>
    </w:p>
    <w:p w14:paraId="714C1BAA" w14:textId="75337F1F" w:rsidR="00E1732F" w:rsidRDefault="00E1732F" w:rsidP="00E1732F">
      <w:pPr>
        <w:pStyle w:val="20"/>
        <w:ind w:left="578" w:hanging="578"/>
        <w:rPr>
          <w:bCs w:val="0"/>
        </w:rPr>
      </w:pPr>
      <w:r>
        <w:rPr>
          <w:bCs w:val="0"/>
        </w:rPr>
        <w:t>Shared r</w:t>
      </w:r>
      <w:r w:rsidRPr="000F0218">
        <w:rPr>
          <w:rFonts w:hint="eastAsia"/>
          <w:bCs w:val="0"/>
        </w:rPr>
        <w:t>esource</w:t>
      </w:r>
      <w:r w:rsidRPr="000F0218">
        <w:rPr>
          <w:bCs w:val="0"/>
        </w:rPr>
        <w:t xml:space="preserve"> pool </w:t>
      </w:r>
      <w:r>
        <w:rPr>
          <w:bCs w:val="0"/>
        </w:rPr>
        <w:t>for SL-PRS</w:t>
      </w:r>
    </w:p>
    <w:tbl>
      <w:tblPr>
        <w:tblStyle w:val="af"/>
        <w:tblW w:w="0" w:type="auto"/>
        <w:tblLook w:val="04A0" w:firstRow="1" w:lastRow="0" w:firstColumn="1" w:lastColumn="0" w:noHBand="0" w:noVBand="1"/>
      </w:tblPr>
      <w:tblGrid>
        <w:gridCol w:w="9060"/>
      </w:tblGrid>
      <w:tr w:rsidR="007D693B" w14:paraId="0B5C4BFD" w14:textId="77777777" w:rsidTr="007D693B">
        <w:tc>
          <w:tcPr>
            <w:tcW w:w="9060" w:type="dxa"/>
          </w:tcPr>
          <w:p w14:paraId="6EDBE48D" w14:textId="77777777" w:rsidR="007D693B" w:rsidRPr="001F6C75" w:rsidRDefault="007D693B" w:rsidP="007D693B">
            <w:pPr>
              <w:rPr>
                <w:rFonts w:eastAsia="Malgun Gothic"/>
                <w:b/>
                <w:szCs w:val="20"/>
                <w:lang w:eastAsia="zh-CN"/>
              </w:rPr>
            </w:pPr>
            <w:r w:rsidRPr="001F6C75">
              <w:rPr>
                <w:rFonts w:eastAsia="Malgun Gothic"/>
                <w:b/>
                <w:szCs w:val="20"/>
                <w:highlight w:val="green"/>
                <w:lang w:eastAsia="zh-CN"/>
              </w:rPr>
              <w:t>Agreement</w:t>
            </w:r>
          </w:p>
          <w:p w14:paraId="1BDC12B8" w14:textId="55291718" w:rsidR="007D693B" w:rsidRPr="00D07DBF" w:rsidRDefault="007D693B" w:rsidP="00E1732F">
            <w:pPr>
              <w:rPr>
                <w:rFonts w:ascii="Times" w:hAnsi="Times" w:hint="eastAsia"/>
                <w:lang w:eastAsia="x-none"/>
              </w:rPr>
            </w:pPr>
            <w:r w:rsidRPr="00A91734">
              <w:rPr>
                <w:rFonts w:ascii="Times" w:hAnsi="Times"/>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465ADF1" w14:textId="77777777" w:rsidR="003262FF" w:rsidRPr="001002E9" w:rsidRDefault="003262FF" w:rsidP="003262FF">
            <w:pPr>
              <w:rPr>
                <w:rFonts w:ascii="Times" w:hAnsi="Times"/>
                <w:b/>
                <w:iCs/>
              </w:rPr>
            </w:pPr>
            <w:r w:rsidRPr="001002E9">
              <w:rPr>
                <w:rFonts w:ascii="Times" w:hAnsi="Times"/>
                <w:b/>
                <w:iCs/>
                <w:highlight w:val="green"/>
              </w:rPr>
              <w:t>Agreement</w:t>
            </w:r>
          </w:p>
          <w:p w14:paraId="2BCED7E2" w14:textId="77777777" w:rsidR="003262FF" w:rsidRPr="001002E9" w:rsidRDefault="003262FF" w:rsidP="003262FF">
            <w:pPr>
              <w:adjustRightInd w:val="0"/>
              <w:snapToGrid w:val="0"/>
              <w:contextualSpacing/>
              <w:rPr>
                <w:rFonts w:ascii="Times" w:hAnsi="Times"/>
                <w:szCs w:val="20"/>
              </w:rPr>
            </w:pPr>
            <w:r w:rsidRPr="001002E9">
              <w:rPr>
                <w:rFonts w:ascii="Times" w:hAnsi="Times" w:hint="eastAsia"/>
                <w:szCs w:val="20"/>
              </w:rPr>
              <w:t xml:space="preserve">With regards to the SCI </w:t>
            </w:r>
            <w:proofErr w:type="spellStart"/>
            <w:r w:rsidRPr="001002E9">
              <w:rPr>
                <w:rFonts w:ascii="Times" w:hAnsi="Times" w:hint="eastAsia"/>
                <w:szCs w:val="20"/>
              </w:rPr>
              <w:t>signaling</w:t>
            </w:r>
            <w:proofErr w:type="spellEnd"/>
            <w:r w:rsidRPr="001002E9">
              <w:rPr>
                <w:rFonts w:ascii="Times" w:hAnsi="Times" w:hint="eastAsia"/>
                <w:szCs w:val="20"/>
              </w:rPr>
              <w:t xml:space="preserve"> in a shared resource pool, in addition to SL PRS transmission, the UE transmits</w:t>
            </w:r>
          </w:p>
          <w:p w14:paraId="393CD111" w14:textId="77777777" w:rsidR="003262FF" w:rsidRPr="001002E9" w:rsidRDefault="003262FF" w:rsidP="003262FF">
            <w:pPr>
              <w:numPr>
                <w:ilvl w:val="0"/>
                <w:numId w:val="13"/>
              </w:numPr>
              <w:contextualSpacing/>
              <w:rPr>
                <w:szCs w:val="20"/>
              </w:rPr>
            </w:pPr>
            <w:r w:rsidRPr="001002E9">
              <w:rPr>
                <w:szCs w:val="20"/>
              </w:rPr>
              <w:t>Opt. 1: SCI1-A &amp; a 2nd stage SCI format are used for SL-PRS indication</w:t>
            </w:r>
          </w:p>
          <w:p w14:paraId="22821FB8" w14:textId="6A14BD07" w:rsidR="003262FF" w:rsidRPr="00D07DBF" w:rsidRDefault="003262FF" w:rsidP="00E1732F">
            <w:pPr>
              <w:numPr>
                <w:ilvl w:val="1"/>
                <w:numId w:val="13"/>
              </w:numPr>
              <w:contextualSpacing/>
              <w:rPr>
                <w:rFonts w:hint="eastAsia"/>
                <w:szCs w:val="20"/>
              </w:rPr>
            </w:pPr>
            <w:r w:rsidRPr="00F93305">
              <w:rPr>
                <w:szCs w:val="20"/>
              </w:rPr>
              <w:t>FFS: Details including a new or existing 2nd stage SCI</w:t>
            </w:r>
          </w:p>
          <w:p w14:paraId="6BAE01C9" w14:textId="77777777" w:rsidR="00C30E64" w:rsidRPr="001002E9" w:rsidRDefault="00C30E64" w:rsidP="00C30E64">
            <w:pPr>
              <w:rPr>
                <w:rFonts w:ascii="Times" w:hAnsi="Times"/>
                <w:b/>
                <w:iCs/>
              </w:rPr>
            </w:pPr>
            <w:r w:rsidRPr="001002E9">
              <w:rPr>
                <w:rFonts w:ascii="Times" w:hAnsi="Times"/>
                <w:b/>
                <w:iCs/>
                <w:highlight w:val="green"/>
              </w:rPr>
              <w:t>Agreement</w:t>
            </w:r>
          </w:p>
          <w:p w14:paraId="0D875DCE" w14:textId="77777777" w:rsidR="00C30E64" w:rsidRPr="001002E9" w:rsidRDefault="00C30E64" w:rsidP="00C30E64">
            <w:pPr>
              <w:rPr>
                <w:szCs w:val="20"/>
              </w:rPr>
            </w:pPr>
            <w:r w:rsidRPr="001002E9">
              <w:rPr>
                <w:szCs w:val="20"/>
              </w:rPr>
              <w:t xml:space="preserve">In a shared resource pool: </w:t>
            </w:r>
          </w:p>
          <w:p w14:paraId="1D265CF6" w14:textId="77777777" w:rsidR="00C30E64" w:rsidRPr="001002E9" w:rsidRDefault="00C30E64" w:rsidP="00C30E64">
            <w:pPr>
              <w:numPr>
                <w:ilvl w:val="0"/>
                <w:numId w:val="26"/>
              </w:numPr>
              <w:contextualSpacing/>
              <w:rPr>
                <w:szCs w:val="20"/>
              </w:rPr>
            </w:pPr>
            <w:r w:rsidRPr="001002E9">
              <w:rPr>
                <w:szCs w:val="20"/>
              </w:rPr>
              <w:t>SL-PRS, associated PSCCH and PSSCH scheduled by the PSCCH are included in the same slot</w:t>
            </w:r>
          </w:p>
          <w:p w14:paraId="63C91AE3" w14:textId="24AA2E65" w:rsidR="00C30E64" w:rsidRPr="001002E9" w:rsidRDefault="00C30E64" w:rsidP="00C30E64">
            <w:pPr>
              <w:numPr>
                <w:ilvl w:val="1"/>
                <w:numId w:val="13"/>
              </w:numPr>
              <w:contextualSpacing/>
              <w:rPr>
                <w:szCs w:val="20"/>
              </w:rPr>
            </w:pPr>
            <w:r w:rsidRPr="001002E9">
              <w:rPr>
                <w:szCs w:val="20"/>
              </w:rPr>
              <w:t xml:space="preserve">With regards to PSSCH and SL-PRS multiplexing, </w:t>
            </w:r>
            <w:proofErr w:type="spellStart"/>
            <w:r w:rsidRPr="001002E9">
              <w:rPr>
                <w:szCs w:val="20"/>
              </w:rPr>
              <w:t>downselect</w:t>
            </w:r>
            <w:proofErr w:type="spellEnd"/>
            <w:r w:rsidRPr="001002E9">
              <w:rPr>
                <w:szCs w:val="20"/>
              </w:rPr>
              <w:t xml:space="preserve"> one of the following alternatives in RAN1#113 meeting:</w:t>
            </w:r>
          </w:p>
          <w:p w14:paraId="35196848" w14:textId="77777777" w:rsidR="00C30E64" w:rsidRPr="001002E9" w:rsidRDefault="00C30E64" w:rsidP="00C30E64">
            <w:pPr>
              <w:numPr>
                <w:ilvl w:val="2"/>
                <w:numId w:val="13"/>
              </w:numPr>
              <w:contextualSpacing/>
              <w:rPr>
                <w:szCs w:val="20"/>
              </w:rPr>
            </w:pPr>
            <w:r w:rsidRPr="001002E9">
              <w:rPr>
                <w:szCs w:val="20"/>
              </w:rPr>
              <w:t xml:space="preserve">Alt. A.1: Only </w:t>
            </w:r>
            <w:proofErr w:type="spellStart"/>
            <w:r w:rsidRPr="001002E9">
              <w:rPr>
                <w:szCs w:val="20"/>
              </w:rPr>
              <w:t>TDMing</w:t>
            </w:r>
            <w:proofErr w:type="spellEnd"/>
            <w:r w:rsidRPr="001002E9">
              <w:rPr>
                <w:szCs w:val="20"/>
              </w:rPr>
              <w:t xml:space="preserve"> is supported</w:t>
            </w:r>
          </w:p>
          <w:p w14:paraId="2AC268A0" w14:textId="77777777" w:rsidR="00C30E64" w:rsidRPr="001002E9" w:rsidRDefault="00C30E64" w:rsidP="00C30E64">
            <w:pPr>
              <w:numPr>
                <w:ilvl w:val="2"/>
                <w:numId w:val="13"/>
              </w:numPr>
              <w:contextualSpacing/>
              <w:rPr>
                <w:szCs w:val="20"/>
              </w:rPr>
            </w:pPr>
            <w:r w:rsidRPr="001002E9">
              <w:rPr>
                <w:szCs w:val="20"/>
              </w:rPr>
              <w:t xml:space="preserve">Alt. A.2: Only </w:t>
            </w:r>
            <w:proofErr w:type="spellStart"/>
            <w:r w:rsidRPr="001002E9">
              <w:rPr>
                <w:szCs w:val="20"/>
              </w:rPr>
              <w:t>FDMing</w:t>
            </w:r>
            <w:proofErr w:type="spellEnd"/>
            <w:r w:rsidRPr="001002E9">
              <w:rPr>
                <w:szCs w:val="20"/>
              </w:rPr>
              <w:t xml:space="preserve"> of PSSCH and SL-PRS is supported</w:t>
            </w:r>
          </w:p>
          <w:p w14:paraId="7F348D20" w14:textId="77777777" w:rsidR="00C30E64" w:rsidRPr="001002E9" w:rsidRDefault="00C30E64" w:rsidP="00C30E64">
            <w:pPr>
              <w:numPr>
                <w:ilvl w:val="3"/>
                <w:numId w:val="13"/>
              </w:numPr>
              <w:contextualSpacing/>
              <w:rPr>
                <w:szCs w:val="20"/>
              </w:rPr>
            </w:pPr>
            <w:r w:rsidRPr="001002E9">
              <w:rPr>
                <w:szCs w:val="20"/>
              </w:rPr>
              <w:t xml:space="preserve">FFS: Rate-matched around SL-PRS REs and/or PRB/sub-channel-level </w:t>
            </w:r>
            <w:proofErr w:type="spellStart"/>
            <w:r w:rsidRPr="001002E9">
              <w:rPr>
                <w:szCs w:val="20"/>
              </w:rPr>
              <w:t>FDMing</w:t>
            </w:r>
            <w:proofErr w:type="spellEnd"/>
            <w:r w:rsidRPr="001002E9">
              <w:rPr>
                <w:szCs w:val="20"/>
              </w:rPr>
              <w:t xml:space="preserve"> are supported potentially for different cases </w:t>
            </w:r>
          </w:p>
          <w:p w14:paraId="1E16FE03" w14:textId="77777777" w:rsidR="00C30E64" w:rsidRPr="001002E9" w:rsidRDefault="00C30E64" w:rsidP="00C30E64">
            <w:pPr>
              <w:numPr>
                <w:ilvl w:val="3"/>
                <w:numId w:val="13"/>
              </w:numPr>
              <w:contextualSpacing/>
              <w:rPr>
                <w:szCs w:val="20"/>
              </w:rPr>
            </w:pPr>
            <w:r w:rsidRPr="001002E9">
              <w:rPr>
                <w:szCs w:val="20"/>
              </w:rPr>
              <w:t>Note: Rate-matched around SL-PRS REs is not applicable to comb-1 SL-PRS</w:t>
            </w:r>
          </w:p>
          <w:p w14:paraId="731B7674" w14:textId="77777777" w:rsidR="00C30E64" w:rsidRPr="001002E9" w:rsidRDefault="00C30E64" w:rsidP="00C30E64">
            <w:pPr>
              <w:numPr>
                <w:ilvl w:val="2"/>
                <w:numId w:val="13"/>
              </w:numPr>
              <w:contextualSpacing/>
              <w:rPr>
                <w:szCs w:val="20"/>
              </w:rPr>
            </w:pPr>
            <w:r w:rsidRPr="001002E9">
              <w:rPr>
                <w:szCs w:val="20"/>
              </w:rPr>
              <w:t>Alt. A.3: Both Alt. A.1 and A.2 are supported in the specification</w:t>
            </w:r>
          </w:p>
          <w:p w14:paraId="7F9C3746" w14:textId="77777777" w:rsidR="00C30E64" w:rsidRPr="001002E9" w:rsidRDefault="00C30E64" w:rsidP="00C30E64">
            <w:pPr>
              <w:numPr>
                <w:ilvl w:val="1"/>
                <w:numId w:val="13"/>
              </w:numPr>
              <w:contextualSpacing/>
              <w:rPr>
                <w:szCs w:val="20"/>
              </w:rPr>
            </w:pPr>
            <w:r w:rsidRPr="001002E9">
              <w:rPr>
                <w:szCs w:val="20"/>
              </w:rPr>
              <w:t xml:space="preserve">With regards to PSCCH and SL-PRS multiplexing, </w:t>
            </w:r>
            <w:proofErr w:type="spellStart"/>
            <w:r w:rsidRPr="001002E9">
              <w:rPr>
                <w:szCs w:val="20"/>
              </w:rPr>
              <w:t>downselect</w:t>
            </w:r>
            <w:proofErr w:type="spellEnd"/>
            <w:r w:rsidRPr="001002E9">
              <w:rPr>
                <w:szCs w:val="20"/>
              </w:rPr>
              <w:t xml:space="preserve"> one of the following alternatives in RAN1#113 meeting:</w:t>
            </w:r>
          </w:p>
          <w:p w14:paraId="27017171" w14:textId="77777777" w:rsidR="00C30E64" w:rsidRPr="001002E9" w:rsidRDefault="00C30E64" w:rsidP="00C30E64">
            <w:pPr>
              <w:numPr>
                <w:ilvl w:val="2"/>
                <w:numId w:val="13"/>
              </w:numPr>
              <w:contextualSpacing/>
              <w:rPr>
                <w:szCs w:val="20"/>
              </w:rPr>
            </w:pPr>
            <w:r w:rsidRPr="001002E9">
              <w:rPr>
                <w:szCs w:val="20"/>
              </w:rPr>
              <w:t xml:space="preserve">Alt. B.1: Only </w:t>
            </w:r>
            <w:proofErr w:type="spellStart"/>
            <w:r w:rsidRPr="001002E9">
              <w:rPr>
                <w:szCs w:val="20"/>
              </w:rPr>
              <w:t>TDMing</w:t>
            </w:r>
            <w:proofErr w:type="spellEnd"/>
            <w:r w:rsidRPr="001002E9">
              <w:rPr>
                <w:szCs w:val="20"/>
              </w:rPr>
              <w:t xml:space="preserve"> is supported</w:t>
            </w:r>
          </w:p>
          <w:p w14:paraId="7D69BD03" w14:textId="77777777" w:rsidR="00C30E64" w:rsidRPr="001002E9" w:rsidRDefault="00C30E64" w:rsidP="00C30E64">
            <w:pPr>
              <w:numPr>
                <w:ilvl w:val="2"/>
                <w:numId w:val="13"/>
              </w:numPr>
              <w:contextualSpacing/>
              <w:rPr>
                <w:szCs w:val="20"/>
              </w:rPr>
            </w:pPr>
            <w:r w:rsidRPr="001002E9">
              <w:rPr>
                <w:szCs w:val="20"/>
              </w:rPr>
              <w:t xml:space="preserve">Alt. B.2: </w:t>
            </w:r>
            <w:proofErr w:type="spellStart"/>
            <w:r w:rsidRPr="001002E9">
              <w:rPr>
                <w:szCs w:val="20"/>
              </w:rPr>
              <w:t>TDMing</w:t>
            </w:r>
            <w:proofErr w:type="spellEnd"/>
            <w:r w:rsidRPr="001002E9">
              <w:rPr>
                <w:szCs w:val="20"/>
              </w:rPr>
              <w:t xml:space="preserve"> or PRB/sub-channel-based </w:t>
            </w:r>
            <w:proofErr w:type="spellStart"/>
            <w:r w:rsidRPr="001002E9">
              <w:rPr>
                <w:szCs w:val="20"/>
              </w:rPr>
              <w:t>FDMing</w:t>
            </w:r>
            <w:proofErr w:type="spellEnd"/>
            <w:r w:rsidRPr="001002E9">
              <w:rPr>
                <w:szCs w:val="20"/>
              </w:rPr>
              <w:t xml:space="preserve"> is supported</w:t>
            </w:r>
          </w:p>
          <w:p w14:paraId="5C85086F" w14:textId="77777777" w:rsidR="00C30E64" w:rsidRPr="001002E9" w:rsidRDefault="00C30E64" w:rsidP="00C30E64">
            <w:pPr>
              <w:numPr>
                <w:ilvl w:val="1"/>
                <w:numId w:val="13"/>
              </w:numPr>
              <w:contextualSpacing/>
              <w:rPr>
                <w:szCs w:val="20"/>
              </w:rPr>
            </w:pPr>
            <w:r w:rsidRPr="001002E9">
              <w:rPr>
                <w:szCs w:val="20"/>
              </w:rPr>
              <w:t>The PSSCH is used for (</w:t>
            </w:r>
            <w:proofErr w:type="spellStart"/>
            <w:r w:rsidRPr="001002E9">
              <w:rPr>
                <w:szCs w:val="20"/>
              </w:rPr>
              <w:t>downselect</w:t>
            </w:r>
            <w:proofErr w:type="spellEnd"/>
            <w:r w:rsidRPr="001002E9">
              <w:rPr>
                <w:szCs w:val="20"/>
              </w:rPr>
              <w:t xml:space="preserve"> one of the following alternatives in RAN1#113 meeting):</w:t>
            </w:r>
          </w:p>
          <w:p w14:paraId="76A17D56" w14:textId="77777777" w:rsidR="00C30E64" w:rsidRPr="001002E9" w:rsidRDefault="00C30E64" w:rsidP="00C30E64">
            <w:pPr>
              <w:numPr>
                <w:ilvl w:val="2"/>
                <w:numId w:val="13"/>
              </w:numPr>
              <w:contextualSpacing/>
              <w:rPr>
                <w:szCs w:val="20"/>
              </w:rPr>
            </w:pPr>
            <w:r w:rsidRPr="001002E9">
              <w:rPr>
                <w:szCs w:val="20"/>
              </w:rPr>
              <w:t>Alt. C.1: 2nd SCI only</w:t>
            </w:r>
          </w:p>
          <w:p w14:paraId="2C52457A" w14:textId="77777777" w:rsidR="00C30E64" w:rsidRPr="001002E9" w:rsidRDefault="00C30E64" w:rsidP="00C30E64">
            <w:pPr>
              <w:numPr>
                <w:ilvl w:val="2"/>
                <w:numId w:val="13"/>
              </w:numPr>
              <w:contextualSpacing/>
              <w:rPr>
                <w:szCs w:val="20"/>
              </w:rPr>
            </w:pPr>
            <w:r w:rsidRPr="001002E9">
              <w:rPr>
                <w:szCs w:val="20"/>
              </w:rPr>
              <w:t>Alt. C.2: 2nd SCI and SL-SCH</w:t>
            </w:r>
          </w:p>
          <w:p w14:paraId="6B402F43" w14:textId="77777777" w:rsidR="00C30E64" w:rsidRPr="001002E9" w:rsidRDefault="00C30E64" w:rsidP="00C30E64">
            <w:pPr>
              <w:numPr>
                <w:ilvl w:val="2"/>
                <w:numId w:val="13"/>
              </w:numPr>
              <w:contextualSpacing/>
              <w:rPr>
                <w:szCs w:val="20"/>
              </w:rPr>
            </w:pPr>
            <w:r w:rsidRPr="001002E9">
              <w:rPr>
                <w:szCs w:val="20"/>
              </w:rPr>
              <w:t>Alt. C.3: “2nd SCI only” or “2nd SCI and SL-SCH”</w:t>
            </w:r>
          </w:p>
          <w:p w14:paraId="54CE59EA" w14:textId="142FC0B8" w:rsidR="00C30E64" w:rsidRPr="00D07DBF" w:rsidRDefault="00C30E64" w:rsidP="00E1732F">
            <w:pPr>
              <w:numPr>
                <w:ilvl w:val="1"/>
                <w:numId w:val="13"/>
              </w:numPr>
              <w:contextualSpacing/>
              <w:rPr>
                <w:rFonts w:hint="eastAsia"/>
                <w:szCs w:val="20"/>
              </w:rPr>
            </w:pPr>
            <w:r w:rsidRPr="001002E9">
              <w:rPr>
                <w:szCs w:val="20"/>
              </w:rPr>
              <w:t>FFS: Handling of PT-RS and SL-PRS</w:t>
            </w:r>
          </w:p>
        </w:tc>
      </w:tr>
    </w:tbl>
    <w:p w14:paraId="40FA9136" w14:textId="6C22FA78" w:rsidR="00014647" w:rsidRDefault="00447C56" w:rsidP="004C1C9D">
      <w:pPr>
        <w:pStyle w:val="a0"/>
        <w:spacing w:line="260" w:lineRule="exact"/>
        <w:rPr>
          <w:rFonts w:eastAsiaTheme="minorEastAsia"/>
          <w:bCs/>
          <w:lang w:eastAsia="zh-CN"/>
        </w:rPr>
      </w:pPr>
      <w:r w:rsidRPr="004C1C9D">
        <w:rPr>
          <w:rFonts w:eastAsiaTheme="minorEastAsia"/>
          <w:bCs/>
          <w:lang w:eastAsia="zh-CN"/>
        </w:rPr>
        <w:t xml:space="preserve">In </w:t>
      </w:r>
      <w:r w:rsidR="00905F28" w:rsidRPr="004C1C9D">
        <w:rPr>
          <w:rFonts w:eastAsiaTheme="minorEastAsia"/>
          <w:bCs/>
          <w:lang w:eastAsia="zh-CN"/>
        </w:rPr>
        <w:t>the share</w:t>
      </w:r>
      <w:r w:rsidR="0055100D" w:rsidRPr="004C1C9D">
        <w:rPr>
          <w:rFonts w:eastAsiaTheme="minorEastAsia"/>
          <w:bCs/>
          <w:lang w:eastAsia="zh-CN"/>
        </w:rPr>
        <w:t>d</w:t>
      </w:r>
      <w:r w:rsidR="00905F28" w:rsidRPr="004C1C9D">
        <w:rPr>
          <w:rFonts w:eastAsiaTheme="minorEastAsia"/>
          <w:bCs/>
          <w:lang w:eastAsia="zh-CN"/>
        </w:rPr>
        <w:t xml:space="preserve"> resource pool, as we discussed in our companion contribution </w:t>
      </w:r>
      <w:r w:rsidR="00664E6A">
        <w:rPr>
          <w:rFonts w:eastAsiaTheme="minorEastAsia"/>
          <w:bCs/>
          <w:highlight w:val="yellow"/>
          <w:lang w:eastAsia="zh-CN"/>
        </w:rPr>
        <w:fldChar w:fldCharType="begin"/>
      </w:r>
      <w:r w:rsidR="00664E6A">
        <w:rPr>
          <w:rFonts w:eastAsiaTheme="minorEastAsia"/>
          <w:bCs/>
          <w:lang w:eastAsia="zh-CN"/>
        </w:rPr>
        <w:instrText xml:space="preserve"> REF _Ref134696736 \r \h </w:instrText>
      </w:r>
      <w:r w:rsidR="00664E6A">
        <w:rPr>
          <w:rFonts w:eastAsiaTheme="minorEastAsia"/>
          <w:bCs/>
          <w:highlight w:val="yellow"/>
          <w:lang w:eastAsia="zh-CN"/>
        </w:rPr>
      </w:r>
      <w:r w:rsidR="00664E6A">
        <w:rPr>
          <w:rFonts w:eastAsiaTheme="minorEastAsia"/>
          <w:bCs/>
          <w:highlight w:val="yellow"/>
          <w:lang w:eastAsia="zh-CN"/>
        </w:rPr>
        <w:fldChar w:fldCharType="separate"/>
      </w:r>
      <w:r w:rsidR="00664E6A">
        <w:rPr>
          <w:rFonts w:eastAsiaTheme="minorEastAsia"/>
          <w:bCs/>
          <w:lang w:eastAsia="zh-CN"/>
        </w:rPr>
        <w:t>[2]</w:t>
      </w:r>
      <w:r w:rsidR="00664E6A">
        <w:rPr>
          <w:rFonts w:eastAsiaTheme="minorEastAsia"/>
          <w:bCs/>
          <w:highlight w:val="yellow"/>
          <w:lang w:eastAsia="zh-CN"/>
        </w:rPr>
        <w:fldChar w:fldCharType="end"/>
      </w:r>
      <w:r w:rsidR="00905F28" w:rsidRPr="004C1C9D">
        <w:rPr>
          <w:rFonts w:eastAsiaTheme="minorEastAsia"/>
          <w:bCs/>
          <w:lang w:eastAsia="zh-CN"/>
        </w:rPr>
        <w:t xml:space="preserve">, </w:t>
      </w:r>
      <w:r w:rsidR="00014647" w:rsidRPr="004C1C9D">
        <w:rPr>
          <w:rFonts w:eastAsiaTheme="minorEastAsia"/>
          <w:bCs/>
          <w:lang w:eastAsia="zh-CN"/>
        </w:rPr>
        <w:t xml:space="preserve">considering the backward compatibility, we prefer that the resource of SL-PRS is restricted in the </w:t>
      </w:r>
      <w:r w:rsidR="00443EB6">
        <w:rPr>
          <w:rFonts w:eastAsiaTheme="minorEastAsia"/>
          <w:bCs/>
          <w:lang w:eastAsia="zh-CN"/>
        </w:rPr>
        <w:t>bandwidth</w:t>
      </w:r>
      <w:r w:rsidR="00443EB6" w:rsidRPr="004C1C9D">
        <w:rPr>
          <w:rFonts w:eastAsiaTheme="minorEastAsia"/>
          <w:bCs/>
          <w:lang w:eastAsia="zh-CN"/>
        </w:rPr>
        <w:t xml:space="preserve"> </w:t>
      </w:r>
      <w:r w:rsidR="00014647" w:rsidRPr="004C1C9D">
        <w:rPr>
          <w:rFonts w:eastAsiaTheme="minorEastAsia"/>
          <w:bCs/>
          <w:lang w:eastAsia="zh-CN"/>
        </w:rPr>
        <w:t>of PSSCH</w:t>
      </w:r>
      <w:r w:rsidR="00BA3E15">
        <w:rPr>
          <w:rFonts w:eastAsiaTheme="minorEastAsia"/>
          <w:bCs/>
          <w:lang w:eastAsia="zh-CN"/>
        </w:rPr>
        <w:t xml:space="preserve"> </w:t>
      </w:r>
      <w:r w:rsidR="004C1C9D">
        <w:rPr>
          <w:rFonts w:eastAsiaTheme="minorEastAsia" w:hint="eastAsia"/>
          <w:bCs/>
          <w:lang w:eastAsia="zh-CN"/>
        </w:rPr>
        <w:t>(</w:t>
      </w:r>
      <w:r w:rsidR="004C1C9D">
        <w:rPr>
          <w:rFonts w:eastAsiaTheme="minorEastAsia"/>
          <w:bCs/>
          <w:lang w:eastAsia="zh-CN"/>
        </w:rPr>
        <w:t>i</w:t>
      </w:r>
      <w:r w:rsidR="00BA3E15">
        <w:rPr>
          <w:rFonts w:eastAsiaTheme="minorEastAsia"/>
          <w:bCs/>
          <w:lang w:eastAsia="zh-CN"/>
        </w:rPr>
        <w:t>.</w:t>
      </w:r>
      <w:r w:rsidR="004C1C9D">
        <w:rPr>
          <w:rFonts w:eastAsiaTheme="minorEastAsia"/>
          <w:bCs/>
          <w:lang w:eastAsia="zh-CN"/>
        </w:rPr>
        <w:t>e.</w:t>
      </w:r>
      <w:r w:rsidR="00D3298E">
        <w:rPr>
          <w:rFonts w:eastAsiaTheme="minorEastAsia"/>
          <w:bCs/>
          <w:lang w:eastAsia="zh-CN"/>
        </w:rPr>
        <w:t>,</w:t>
      </w:r>
      <w:r w:rsidR="004C1C9D">
        <w:rPr>
          <w:rFonts w:eastAsiaTheme="minorEastAsia"/>
          <w:bCs/>
          <w:lang w:eastAsia="zh-CN"/>
        </w:rPr>
        <w:t xml:space="preserve"> The bandwidth and </w:t>
      </w:r>
      <w:r w:rsidR="003A4BAE">
        <w:rPr>
          <w:rFonts w:eastAsiaTheme="minorEastAsia" w:hint="eastAsia"/>
          <w:bCs/>
          <w:lang w:eastAsia="zh-CN"/>
        </w:rPr>
        <w:t>the</w:t>
      </w:r>
      <w:r w:rsidR="003A4BAE">
        <w:rPr>
          <w:rFonts w:eastAsiaTheme="minorEastAsia"/>
          <w:bCs/>
          <w:lang w:eastAsia="zh-CN"/>
        </w:rPr>
        <w:t xml:space="preserve"> </w:t>
      </w:r>
      <w:r w:rsidR="004C1C9D">
        <w:rPr>
          <w:rFonts w:eastAsiaTheme="minorEastAsia"/>
          <w:bCs/>
          <w:lang w:eastAsia="zh-CN"/>
        </w:rPr>
        <w:t>start</w:t>
      </w:r>
      <w:r w:rsidR="003A4BAE">
        <w:rPr>
          <w:rFonts w:eastAsiaTheme="minorEastAsia" w:hint="eastAsia"/>
          <w:bCs/>
          <w:lang w:eastAsia="zh-CN"/>
        </w:rPr>
        <w:t>ing</w:t>
      </w:r>
      <w:r w:rsidR="004C1C9D">
        <w:rPr>
          <w:rFonts w:eastAsiaTheme="minorEastAsia"/>
          <w:bCs/>
          <w:lang w:eastAsia="zh-CN"/>
        </w:rPr>
        <w:t xml:space="preserve"> PRB of SL-PRS </w:t>
      </w:r>
      <w:r w:rsidR="003A4BAE">
        <w:rPr>
          <w:rFonts w:eastAsiaTheme="minorEastAsia"/>
          <w:bCs/>
          <w:lang w:eastAsia="zh-CN"/>
        </w:rPr>
        <w:t xml:space="preserve">can be the </w:t>
      </w:r>
      <w:r w:rsidR="004C1C9D">
        <w:rPr>
          <w:rFonts w:eastAsiaTheme="minorEastAsia"/>
          <w:bCs/>
          <w:lang w:eastAsia="zh-CN"/>
        </w:rPr>
        <w:t xml:space="preserve">same as </w:t>
      </w:r>
      <w:r w:rsidR="003A4BAE">
        <w:rPr>
          <w:rFonts w:eastAsiaTheme="minorEastAsia"/>
          <w:bCs/>
          <w:lang w:eastAsia="zh-CN"/>
        </w:rPr>
        <w:t>that</w:t>
      </w:r>
      <w:r w:rsidR="004C1C9D">
        <w:rPr>
          <w:rFonts w:eastAsiaTheme="minorEastAsia"/>
          <w:bCs/>
          <w:lang w:eastAsia="zh-CN"/>
        </w:rPr>
        <w:t xml:space="preserve"> of PSSCH)</w:t>
      </w:r>
      <w:r w:rsidR="00014647" w:rsidRPr="004C1C9D">
        <w:rPr>
          <w:rFonts w:eastAsiaTheme="minorEastAsia"/>
          <w:bCs/>
          <w:lang w:eastAsia="zh-CN"/>
        </w:rPr>
        <w:t>. So, the legacy SL UE in the shared resource pool can exclude the resource of SL-PRS and would not impact the performance of the legacy UE.</w:t>
      </w:r>
      <w:r w:rsidR="00014647" w:rsidRPr="004C1C9D">
        <w:rPr>
          <w:rFonts w:eastAsiaTheme="minorEastAsia" w:hint="eastAsia"/>
          <w:bCs/>
          <w:lang w:eastAsia="zh-CN"/>
        </w:rPr>
        <w:t xml:space="preserve"> </w:t>
      </w:r>
      <w:r w:rsidR="00246E15">
        <w:rPr>
          <w:rFonts w:eastAsiaTheme="minorEastAsia"/>
          <w:bCs/>
          <w:lang w:eastAsia="zh-CN"/>
        </w:rPr>
        <w:t>A</w:t>
      </w:r>
      <w:r w:rsidR="00246E15">
        <w:rPr>
          <w:rFonts w:eastAsiaTheme="minorEastAsia" w:hint="eastAsia"/>
          <w:bCs/>
          <w:lang w:eastAsia="zh-CN"/>
        </w:rPr>
        <w:t>nd</w:t>
      </w:r>
      <w:r w:rsidR="00246E15">
        <w:rPr>
          <w:rFonts w:eastAsiaTheme="minorEastAsia"/>
          <w:bCs/>
          <w:lang w:eastAsia="zh-CN"/>
        </w:rPr>
        <w:t xml:space="preserve"> considering </w:t>
      </w:r>
      <w:r w:rsidR="00246E15">
        <w:rPr>
          <w:rFonts w:eastAsiaTheme="minorEastAsia"/>
          <w:bCs/>
          <w:lang w:eastAsia="zh-CN"/>
        </w:rPr>
        <w:lastRenderedPageBreak/>
        <w:t>the backward compatibility, the SL-PRS, PSCCH</w:t>
      </w:r>
      <w:r w:rsidR="00A2137F">
        <w:rPr>
          <w:rFonts w:eastAsiaTheme="minorEastAsia"/>
          <w:bCs/>
          <w:lang w:eastAsia="zh-CN"/>
        </w:rPr>
        <w:t>,</w:t>
      </w:r>
      <w:r w:rsidR="00246E15">
        <w:rPr>
          <w:rFonts w:eastAsiaTheme="minorEastAsia"/>
          <w:bCs/>
          <w:lang w:eastAsia="zh-CN"/>
        </w:rPr>
        <w:t xml:space="preserve"> and PSSCH should be included in a slot.</w:t>
      </w:r>
      <w:r w:rsidR="00FE3CDE">
        <w:rPr>
          <w:rFonts w:eastAsiaTheme="minorEastAsia"/>
          <w:bCs/>
          <w:lang w:eastAsia="zh-CN"/>
        </w:rPr>
        <w:t xml:space="preserve"> </w:t>
      </w:r>
      <w:r w:rsidR="00246E15">
        <w:rPr>
          <w:rFonts w:eastAsiaTheme="minorEastAsia"/>
          <w:bCs/>
          <w:lang w:eastAsia="zh-CN"/>
        </w:rPr>
        <w:t xml:space="preserve">Otherwise, </w:t>
      </w:r>
      <w:r w:rsidR="00A2137F">
        <w:rPr>
          <w:rFonts w:eastAsiaTheme="minorEastAsia"/>
          <w:bCs/>
          <w:lang w:eastAsia="zh-CN"/>
        </w:rPr>
        <w:t xml:space="preserve">the </w:t>
      </w:r>
      <w:r w:rsidR="00246E15">
        <w:rPr>
          <w:rFonts w:eastAsiaTheme="minorEastAsia"/>
          <w:bCs/>
          <w:lang w:eastAsia="zh-CN"/>
        </w:rPr>
        <w:t>specification effort is large to gu</w:t>
      </w:r>
      <w:r w:rsidR="00A2137F">
        <w:rPr>
          <w:rFonts w:eastAsiaTheme="minorEastAsia"/>
          <w:bCs/>
          <w:lang w:eastAsia="zh-CN"/>
        </w:rPr>
        <w:t>a</w:t>
      </w:r>
      <w:r w:rsidR="00246E15">
        <w:rPr>
          <w:rFonts w:eastAsiaTheme="minorEastAsia"/>
          <w:bCs/>
          <w:lang w:eastAsia="zh-CN"/>
        </w:rPr>
        <w:t>rantee backward compatibility</w:t>
      </w:r>
      <w:r w:rsidR="00FE3CDE">
        <w:rPr>
          <w:rFonts w:eastAsiaTheme="minorEastAsia"/>
          <w:bCs/>
          <w:lang w:eastAsia="zh-CN"/>
        </w:rPr>
        <w:t xml:space="preserve"> with the Rel-16/17 UE.</w:t>
      </w:r>
    </w:p>
    <w:p w14:paraId="7F9A5E40" w14:textId="77777777" w:rsidR="004C1C9D" w:rsidRDefault="004C1C9D" w:rsidP="004C1C9D">
      <w:pPr>
        <w:jc w:val="center"/>
      </w:pPr>
      <w:r>
        <w:object w:dxaOrig="1710" w:dyaOrig="2836" w14:anchorId="74767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37.2pt" o:ole="">
            <v:imagedata r:id="rId14" o:title=""/>
          </v:shape>
          <o:OLEObject Type="Embed" ProgID="Visio.Drawing.15" ShapeID="_x0000_i1025" DrawAspect="Content" ObjectID="_1745669526" r:id="rId15"/>
        </w:object>
      </w:r>
    </w:p>
    <w:p w14:paraId="601EC58B" w14:textId="14EFADE1" w:rsidR="004C1C9D" w:rsidRPr="00783025" w:rsidRDefault="004C1C9D" w:rsidP="004C1C9D">
      <w:pPr>
        <w:pStyle w:val="a5"/>
        <w:jc w:val="center"/>
        <w:rPr>
          <w:rFonts w:eastAsiaTheme="minorEastAsia"/>
          <w:b/>
          <w:b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664E6A">
        <w:rPr>
          <w:b/>
          <w:bCs/>
          <w:noProof/>
        </w:rPr>
        <w:t>2</w:t>
      </w:r>
      <w:r w:rsidRPr="00783025">
        <w:rPr>
          <w:b/>
          <w:bCs/>
        </w:rPr>
        <w:fldChar w:fldCharType="end"/>
      </w:r>
      <w:r w:rsidRPr="00783025">
        <w:rPr>
          <w:b/>
          <w:bCs/>
        </w:rPr>
        <w:t xml:space="preserve"> </w:t>
      </w:r>
      <w:r w:rsidRPr="00783025">
        <w:rPr>
          <w:rFonts w:eastAsiaTheme="minorEastAsia"/>
          <w:b/>
          <w:bCs/>
          <w:lang w:eastAsia="zh-CN"/>
        </w:rPr>
        <w:t xml:space="preserve">An example of the slot format of SL-PRS </w:t>
      </w:r>
      <w:r w:rsidR="005D10DF">
        <w:rPr>
          <w:rFonts w:eastAsiaTheme="minorEastAsia"/>
          <w:b/>
          <w:bCs/>
          <w:lang w:eastAsia="zh-CN"/>
        </w:rPr>
        <w:t xml:space="preserve">for a UE </w:t>
      </w:r>
      <w:r w:rsidRPr="00783025">
        <w:rPr>
          <w:rFonts w:eastAsiaTheme="minorEastAsia"/>
          <w:b/>
          <w:bCs/>
          <w:lang w:eastAsia="zh-CN"/>
        </w:rPr>
        <w:t xml:space="preserve">in </w:t>
      </w:r>
      <w:r w:rsidR="009C678F">
        <w:rPr>
          <w:rFonts w:eastAsiaTheme="minorEastAsia"/>
          <w:b/>
          <w:bCs/>
          <w:lang w:eastAsia="zh-CN"/>
        </w:rPr>
        <w:t>the shared</w:t>
      </w:r>
      <w:r w:rsidRPr="00783025">
        <w:rPr>
          <w:rFonts w:eastAsiaTheme="minorEastAsia"/>
          <w:b/>
          <w:bCs/>
          <w:lang w:eastAsia="zh-CN"/>
        </w:rPr>
        <w:t xml:space="preserve"> resource pool</w:t>
      </w:r>
    </w:p>
    <w:p w14:paraId="2AEBDFDB" w14:textId="77777777" w:rsidR="00783025" w:rsidRPr="00783025" w:rsidRDefault="00783025" w:rsidP="00425BE1">
      <w:pPr>
        <w:pStyle w:val="af2"/>
        <w:numPr>
          <w:ilvl w:val="0"/>
          <w:numId w:val="11"/>
        </w:numPr>
        <w:ind w:firstLineChars="0"/>
        <w:rPr>
          <w:b/>
          <w:i/>
          <w:szCs w:val="20"/>
          <w:lang w:val="en-US" w:eastAsia="zh-CN"/>
        </w:rPr>
      </w:pPr>
    </w:p>
    <w:p w14:paraId="24726A53" w14:textId="098ABFC7" w:rsidR="007E7501" w:rsidRPr="007E7501" w:rsidRDefault="007E7501" w:rsidP="007E7501">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21ABC2F5" w14:textId="6962AFBE" w:rsidR="00EE32DD" w:rsidRDefault="005C6765" w:rsidP="005C6765">
      <w:pPr>
        <w:pStyle w:val="a0"/>
        <w:spacing w:line="260" w:lineRule="exact"/>
        <w:rPr>
          <w:rFonts w:eastAsiaTheme="minorEastAsia"/>
          <w:bCs/>
          <w:lang w:eastAsia="zh-CN"/>
        </w:rPr>
      </w:pPr>
      <w:r>
        <w:rPr>
          <w:rFonts w:eastAsiaTheme="minorEastAsia"/>
          <w:bCs/>
          <w:lang w:eastAsia="zh-CN"/>
        </w:rPr>
        <w:t xml:space="preserve">The multiplexing of SL-PRS associated PSCCH and PSSCH scheduled by the PSCCH has been discussed in the previous meeting. </w:t>
      </w:r>
    </w:p>
    <w:p w14:paraId="6B91308F" w14:textId="22715A85" w:rsidR="005D10DF" w:rsidRDefault="005C6765" w:rsidP="00DE1E9D">
      <w:pPr>
        <w:ind w:left="45"/>
        <w:jc w:val="both"/>
        <w:rPr>
          <w:rFonts w:eastAsiaTheme="minorEastAsia"/>
          <w:bCs/>
          <w:lang w:eastAsia="zh-CN"/>
        </w:rPr>
      </w:pPr>
      <w:r w:rsidRPr="00814FC9">
        <w:rPr>
          <w:rFonts w:eastAsiaTheme="minorEastAsia"/>
          <w:bCs/>
          <w:lang w:eastAsia="zh-CN"/>
        </w:rPr>
        <w:t xml:space="preserve">With regards to PSSCH and SL-PRS multiplexing, </w:t>
      </w:r>
      <w:r w:rsidR="005D10DF" w:rsidRPr="00814FC9">
        <w:rPr>
          <w:rFonts w:eastAsiaTheme="minorEastAsia"/>
          <w:bCs/>
          <w:lang w:eastAsia="zh-CN"/>
        </w:rPr>
        <w:t xml:space="preserve">it prefers that </w:t>
      </w:r>
      <w:r w:rsidR="005D10DF" w:rsidRPr="00814FC9">
        <w:rPr>
          <w:rFonts w:eastAsiaTheme="minorEastAsia" w:hint="eastAsia"/>
          <w:bCs/>
          <w:lang w:eastAsia="zh-CN"/>
        </w:rPr>
        <w:t>the</w:t>
      </w:r>
      <w:r w:rsidR="005D10DF" w:rsidRPr="00814FC9">
        <w:rPr>
          <w:rFonts w:eastAsiaTheme="minorEastAsia"/>
          <w:bCs/>
          <w:lang w:eastAsia="zh-CN"/>
        </w:rPr>
        <w:t xml:space="preserve"> PSSCH and SL-PRS are multiplexed in the TDMed manner </w:t>
      </w:r>
      <w:r w:rsidR="005D10DF" w:rsidRPr="00814FC9">
        <w:rPr>
          <w:rFonts w:eastAsiaTheme="minorEastAsia" w:hint="eastAsia"/>
          <w:bCs/>
          <w:lang w:eastAsia="zh-CN"/>
        </w:rPr>
        <w:t>in</w:t>
      </w:r>
      <w:r w:rsidR="005D10DF" w:rsidRPr="00814FC9">
        <w:rPr>
          <w:rFonts w:eastAsiaTheme="minorEastAsia"/>
          <w:bCs/>
          <w:lang w:eastAsia="zh-CN"/>
        </w:rPr>
        <w:t xml:space="preserve"> </w:t>
      </w:r>
      <w:r w:rsidR="005D10DF" w:rsidRPr="00814FC9">
        <w:rPr>
          <w:rFonts w:eastAsiaTheme="minorEastAsia" w:hint="eastAsia"/>
          <w:bCs/>
          <w:lang w:eastAsia="zh-CN"/>
        </w:rPr>
        <w:t>the</w:t>
      </w:r>
      <w:r w:rsidR="005D10DF" w:rsidRPr="00814FC9">
        <w:rPr>
          <w:rFonts w:eastAsiaTheme="minorEastAsia"/>
          <w:bCs/>
          <w:lang w:eastAsia="zh-CN"/>
        </w:rPr>
        <w:t xml:space="preserve"> slot for a UE. The starting symbol and/or the number of symbols of SL-PRS can be configured by the higher layer sig</w:t>
      </w:r>
      <w:r w:rsidR="005D10DF" w:rsidRPr="00814FC9">
        <w:rPr>
          <w:rFonts w:eastAsiaTheme="minorEastAsia" w:hint="eastAsia"/>
          <w:bCs/>
          <w:lang w:eastAsia="zh-CN"/>
        </w:rPr>
        <w:t>n</w:t>
      </w:r>
      <w:r w:rsidR="005D10DF" w:rsidRPr="00814FC9">
        <w:rPr>
          <w:rFonts w:eastAsiaTheme="minorEastAsia"/>
          <w:bCs/>
          <w:lang w:eastAsia="zh-CN"/>
        </w:rPr>
        <w:t xml:space="preserve">aling or indicated </w:t>
      </w:r>
      <w:r w:rsidR="00C0196C" w:rsidRPr="00814FC9">
        <w:rPr>
          <w:rFonts w:eastAsiaTheme="minorEastAsia"/>
          <w:bCs/>
          <w:lang w:eastAsia="zh-CN"/>
        </w:rPr>
        <w:t>by</w:t>
      </w:r>
      <w:r w:rsidR="005D10DF" w:rsidRPr="00814FC9">
        <w:rPr>
          <w:rFonts w:eastAsiaTheme="minorEastAsia"/>
          <w:bCs/>
          <w:lang w:eastAsia="zh-CN"/>
        </w:rPr>
        <w:t xml:space="preserve"> SCI. </w:t>
      </w:r>
      <w:r w:rsidRPr="00814FC9">
        <w:rPr>
          <w:rFonts w:eastAsiaTheme="minorEastAsia"/>
          <w:bCs/>
          <w:lang w:eastAsia="zh-CN"/>
        </w:rPr>
        <w:t xml:space="preserve">If </w:t>
      </w:r>
      <w:r w:rsidR="00664E6A">
        <w:rPr>
          <w:rFonts w:eastAsiaTheme="minorEastAsia"/>
          <w:bCs/>
          <w:lang w:eastAsia="zh-CN"/>
        </w:rPr>
        <w:t xml:space="preserve">the </w:t>
      </w:r>
      <w:proofErr w:type="spellStart"/>
      <w:r w:rsidRPr="00814FC9">
        <w:rPr>
          <w:rFonts w:eastAsiaTheme="minorEastAsia"/>
          <w:bCs/>
          <w:lang w:eastAsia="zh-CN"/>
        </w:rPr>
        <w:t>FDMing</w:t>
      </w:r>
      <w:proofErr w:type="spellEnd"/>
      <w:r w:rsidRPr="00814FC9">
        <w:rPr>
          <w:rFonts w:eastAsiaTheme="minorEastAsia"/>
          <w:bCs/>
          <w:lang w:eastAsia="zh-CN"/>
        </w:rPr>
        <w:t xml:space="preserve"> of PSSCH and SL-PRS is supported, we think the rate-matched around SL-PRS RE can be supported to improve the resource utilization of the resource pool, which SL-PRS is not used in the slot. </w:t>
      </w:r>
    </w:p>
    <w:p w14:paraId="021B4CC3" w14:textId="77777777" w:rsidR="00814FC9" w:rsidRPr="00814FC9" w:rsidRDefault="00814FC9" w:rsidP="00814FC9">
      <w:pPr>
        <w:pStyle w:val="af2"/>
        <w:numPr>
          <w:ilvl w:val="0"/>
          <w:numId w:val="11"/>
        </w:numPr>
        <w:ind w:firstLineChars="0"/>
        <w:rPr>
          <w:b/>
          <w:i/>
          <w:szCs w:val="20"/>
          <w:lang w:val="en-US" w:eastAsia="zh-CN"/>
        </w:rPr>
      </w:pPr>
    </w:p>
    <w:p w14:paraId="16F038B5" w14:textId="59CF8D80" w:rsidR="005D10DF" w:rsidRDefault="005D10DF" w:rsidP="005D10DF">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or a shared resource pool,</w:t>
      </w:r>
    </w:p>
    <w:p w14:paraId="28D570A2" w14:textId="45A30855" w:rsidR="005D10DF" w:rsidRDefault="005D10DF" w:rsidP="00630775">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T</w:t>
      </w:r>
      <w:r w:rsidRPr="005D10DF">
        <w:rPr>
          <w:rFonts w:eastAsiaTheme="minorEastAsia"/>
          <w:b/>
          <w:i/>
          <w:iCs/>
          <w:color w:val="000000"/>
          <w:szCs w:val="20"/>
          <w:lang w:eastAsia="zh-CN"/>
        </w:rPr>
        <w:t xml:space="preserve">he PSSCH and SL-PRS should be TDMed in the slot for a UE. </w:t>
      </w:r>
    </w:p>
    <w:p w14:paraId="4A0EE43F" w14:textId="7C5268AD" w:rsidR="005D10DF" w:rsidRDefault="005D10DF" w:rsidP="005C6765">
      <w:pPr>
        <w:pStyle w:val="a0"/>
        <w:numPr>
          <w:ilvl w:val="2"/>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T</w:t>
      </w:r>
      <w:r>
        <w:rPr>
          <w:rFonts w:eastAsiaTheme="minorEastAsia"/>
          <w:b/>
          <w:i/>
          <w:iCs/>
          <w:color w:val="000000"/>
          <w:szCs w:val="20"/>
          <w:lang w:eastAsia="zh-CN"/>
        </w:rPr>
        <w:t xml:space="preserve">he starting symbol and/or the number of SL-PRS </w:t>
      </w:r>
      <w:r w:rsidR="00C0196C">
        <w:rPr>
          <w:rFonts w:eastAsiaTheme="minorEastAsia"/>
          <w:b/>
          <w:i/>
          <w:iCs/>
          <w:color w:val="000000"/>
          <w:szCs w:val="20"/>
          <w:lang w:eastAsia="zh-CN"/>
        </w:rPr>
        <w:t>should</w:t>
      </w:r>
      <w:r>
        <w:rPr>
          <w:rFonts w:eastAsiaTheme="minorEastAsia"/>
          <w:b/>
          <w:i/>
          <w:iCs/>
          <w:color w:val="000000"/>
          <w:szCs w:val="20"/>
          <w:lang w:eastAsia="zh-CN"/>
        </w:rPr>
        <w:t xml:space="preserve"> be configured by higher layer </w:t>
      </w:r>
      <w:proofErr w:type="spellStart"/>
      <w:r>
        <w:rPr>
          <w:rFonts w:eastAsiaTheme="minorEastAsia"/>
          <w:b/>
          <w:i/>
          <w:iCs/>
          <w:color w:val="000000"/>
          <w:szCs w:val="20"/>
          <w:lang w:eastAsia="zh-CN"/>
        </w:rPr>
        <w:t>signaling</w:t>
      </w:r>
      <w:proofErr w:type="spellEnd"/>
      <w:r>
        <w:rPr>
          <w:rFonts w:eastAsiaTheme="minorEastAsia"/>
          <w:b/>
          <w:i/>
          <w:iCs/>
          <w:color w:val="000000"/>
          <w:szCs w:val="20"/>
          <w:lang w:eastAsia="zh-CN"/>
        </w:rPr>
        <w:t xml:space="preserve"> </w:t>
      </w:r>
      <w:r w:rsidR="00697045">
        <w:rPr>
          <w:rFonts w:eastAsiaTheme="minorEastAsia" w:hint="eastAsia"/>
          <w:b/>
          <w:i/>
          <w:iCs/>
          <w:color w:val="000000"/>
          <w:szCs w:val="20"/>
          <w:lang w:eastAsia="zh-CN"/>
        </w:rPr>
        <w:t>and</w:t>
      </w:r>
      <w:r w:rsidR="00697045">
        <w:rPr>
          <w:rFonts w:eastAsiaTheme="minorEastAsia"/>
          <w:b/>
          <w:i/>
          <w:iCs/>
          <w:color w:val="000000"/>
          <w:szCs w:val="20"/>
          <w:lang w:eastAsia="zh-CN"/>
        </w:rPr>
        <w:t>/</w:t>
      </w:r>
      <w:r>
        <w:rPr>
          <w:rFonts w:eastAsiaTheme="minorEastAsia"/>
          <w:b/>
          <w:i/>
          <w:iCs/>
          <w:color w:val="000000"/>
          <w:szCs w:val="20"/>
          <w:lang w:eastAsia="zh-CN"/>
        </w:rPr>
        <w:t xml:space="preserve">or indicated </w:t>
      </w:r>
      <w:r w:rsidR="00434FEC">
        <w:rPr>
          <w:rFonts w:eastAsiaTheme="minorEastAsia"/>
          <w:b/>
          <w:i/>
          <w:iCs/>
          <w:color w:val="000000"/>
          <w:szCs w:val="20"/>
          <w:lang w:eastAsia="zh-CN"/>
        </w:rPr>
        <w:t>by</w:t>
      </w:r>
      <w:r>
        <w:rPr>
          <w:rFonts w:eastAsiaTheme="minorEastAsia"/>
          <w:b/>
          <w:i/>
          <w:iCs/>
          <w:color w:val="000000"/>
          <w:szCs w:val="20"/>
          <w:lang w:eastAsia="zh-CN"/>
        </w:rPr>
        <w:t xml:space="preserve"> SCI.</w:t>
      </w:r>
    </w:p>
    <w:p w14:paraId="24F3CC67" w14:textId="3951CFA3" w:rsidR="005C6765" w:rsidRPr="005D10DF" w:rsidRDefault="005C6765" w:rsidP="005C6765">
      <w:pPr>
        <w:pStyle w:val="a0"/>
        <w:numPr>
          <w:ilvl w:val="1"/>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I</w:t>
      </w:r>
      <w:r>
        <w:rPr>
          <w:rFonts w:eastAsiaTheme="minorEastAsia"/>
          <w:b/>
          <w:i/>
          <w:iCs/>
          <w:color w:val="000000"/>
          <w:szCs w:val="20"/>
          <w:lang w:eastAsia="zh-CN"/>
        </w:rPr>
        <w:t xml:space="preserve">f </w:t>
      </w:r>
      <w:proofErr w:type="spellStart"/>
      <w:r>
        <w:rPr>
          <w:rFonts w:eastAsiaTheme="minorEastAsia"/>
          <w:b/>
          <w:i/>
          <w:iCs/>
          <w:color w:val="000000"/>
          <w:szCs w:val="20"/>
          <w:lang w:eastAsia="zh-CN"/>
        </w:rPr>
        <w:t>FDMing</w:t>
      </w:r>
      <w:proofErr w:type="spellEnd"/>
      <w:r>
        <w:rPr>
          <w:rFonts w:eastAsiaTheme="minorEastAsia"/>
          <w:b/>
          <w:i/>
          <w:iCs/>
          <w:color w:val="000000"/>
          <w:szCs w:val="20"/>
          <w:lang w:eastAsia="zh-CN"/>
        </w:rPr>
        <w:t xml:space="preserve"> of PSSCH and SL-PRS is supported in a slot, the PSSCH should rate-match around SL-PRS RE to improve the resource utilization of the resource pool. </w:t>
      </w:r>
    </w:p>
    <w:p w14:paraId="111C77FB" w14:textId="58FE546F" w:rsidR="00EE32DD" w:rsidRDefault="00EE32DD" w:rsidP="004C1C9D">
      <w:pPr>
        <w:pStyle w:val="a0"/>
        <w:spacing w:line="260" w:lineRule="exact"/>
        <w:rPr>
          <w:rFonts w:eastAsiaTheme="minorEastAsia"/>
          <w:bCs/>
          <w:lang w:eastAsia="zh-CN"/>
        </w:rPr>
      </w:pPr>
      <w:r>
        <w:rPr>
          <w:rFonts w:eastAsiaTheme="minorEastAsia" w:hint="eastAsia"/>
          <w:bCs/>
          <w:lang w:eastAsia="zh-CN"/>
        </w:rPr>
        <w:t>W</w:t>
      </w:r>
      <w:r>
        <w:rPr>
          <w:rFonts w:eastAsiaTheme="minorEastAsia"/>
          <w:bCs/>
          <w:lang w:eastAsia="zh-CN"/>
        </w:rPr>
        <w:t xml:space="preserve">ith regards to PSCCH and SL-PRS multiplexing, only </w:t>
      </w:r>
      <w:proofErr w:type="spellStart"/>
      <w:r>
        <w:rPr>
          <w:rFonts w:eastAsiaTheme="minorEastAsia"/>
          <w:bCs/>
          <w:lang w:eastAsia="zh-CN"/>
        </w:rPr>
        <w:t>TDMing</w:t>
      </w:r>
      <w:proofErr w:type="spellEnd"/>
      <w:r>
        <w:rPr>
          <w:rFonts w:eastAsiaTheme="minorEastAsia"/>
          <w:bCs/>
          <w:lang w:eastAsia="zh-CN"/>
        </w:rPr>
        <w:t xml:space="preserve"> is supported</w:t>
      </w:r>
      <w:r w:rsidR="00AA66E7">
        <w:rPr>
          <w:rFonts w:eastAsiaTheme="minorEastAsia"/>
          <w:bCs/>
          <w:lang w:eastAsia="zh-CN"/>
        </w:rPr>
        <w:t xml:space="preserve"> which is beneficial to increase the positioning accuracy of the SL-PRS and simplify the design. </w:t>
      </w:r>
    </w:p>
    <w:p w14:paraId="271B80FE" w14:textId="77777777" w:rsidR="00814FC9" w:rsidRPr="00577BA3" w:rsidRDefault="00814FC9" w:rsidP="00577BA3">
      <w:pPr>
        <w:pStyle w:val="af2"/>
        <w:numPr>
          <w:ilvl w:val="0"/>
          <w:numId w:val="11"/>
        </w:numPr>
        <w:ind w:firstLineChars="0"/>
        <w:rPr>
          <w:b/>
          <w:i/>
          <w:szCs w:val="20"/>
          <w:lang w:val="en-US" w:eastAsia="zh-CN"/>
        </w:rPr>
      </w:pPr>
    </w:p>
    <w:p w14:paraId="76427FCE" w14:textId="7891B4B4" w:rsidR="00EE2ADF" w:rsidRPr="00467A17" w:rsidRDefault="00EE2ADF" w:rsidP="00467A17">
      <w:pPr>
        <w:pStyle w:val="a0"/>
        <w:numPr>
          <w:ilvl w:val="0"/>
          <w:numId w:val="10"/>
        </w:numPr>
        <w:spacing w:line="260" w:lineRule="exact"/>
        <w:rPr>
          <w:rFonts w:eastAsiaTheme="minorEastAsia"/>
          <w:b/>
          <w:i/>
          <w:iCs/>
          <w:color w:val="000000"/>
          <w:szCs w:val="20"/>
          <w:lang w:eastAsia="zh-CN"/>
        </w:rPr>
      </w:pPr>
      <w:r w:rsidRPr="00467A17">
        <w:rPr>
          <w:rFonts w:eastAsiaTheme="minorEastAsia" w:hint="eastAsia"/>
          <w:b/>
          <w:i/>
          <w:iCs/>
          <w:color w:val="000000"/>
          <w:szCs w:val="20"/>
          <w:lang w:eastAsia="zh-CN"/>
        </w:rPr>
        <w:t>F</w:t>
      </w:r>
      <w:r w:rsidRPr="00467A17">
        <w:rPr>
          <w:rFonts w:eastAsiaTheme="minorEastAsia"/>
          <w:b/>
          <w:i/>
          <w:iCs/>
          <w:color w:val="000000"/>
          <w:szCs w:val="20"/>
          <w:lang w:eastAsia="zh-CN"/>
        </w:rPr>
        <w:t xml:space="preserve">or a shared resource pool, the PSCCH and SL-PRS should be </w:t>
      </w:r>
      <w:proofErr w:type="spellStart"/>
      <w:r w:rsidRPr="00467A17">
        <w:rPr>
          <w:rFonts w:eastAsiaTheme="minorEastAsia"/>
          <w:b/>
          <w:i/>
          <w:iCs/>
          <w:color w:val="000000"/>
          <w:szCs w:val="20"/>
          <w:lang w:eastAsia="zh-CN"/>
        </w:rPr>
        <w:t>TDMed</w:t>
      </w:r>
      <w:proofErr w:type="spellEnd"/>
      <w:r w:rsidRPr="00467A17">
        <w:rPr>
          <w:rFonts w:eastAsiaTheme="minorEastAsia"/>
          <w:b/>
          <w:i/>
          <w:iCs/>
          <w:color w:val="000000"/>
          <w:szCs w:val="20"/>
          <w:lang w:eastAsia="zh-CN"/>
        </w:rPr>
        <w:t xml:space="preserve"> in a slot for a UE. </w:t>
      </w:r>
    </w:p>
    <w:p w14:paraId="78A83309" w14:textId="10935BC1" w:rsidR="00E85BA7" w:rsidRPr="003C7FDE" w:rsidRDefault="004C1C9D" w:rsidP="004C1C9D">
      <w:pPr>
        <w:pStyle w:val="a0"/>
        <w:spacing w:line="260" w:lineRule="exact"/>
        <w:rPr>
          <w:rFonts w:eastAsiaTheme="minorEastAsia"/>
          <w:bCs/>
          <w:lang w:eastAsia="zh-CN"/>
        </w:rPr>
      </w:pPr>
      <w:r>
        <w:rPr>
          <w:rFonts w:eastAsiaTheme="minorEastAsia"/>
          <w:bCs/>
          <w:lang w:eastAsia="zh-CN"/>
        </w:rPr>
        <w:t>C</w:t>
      </w:r>
      <w:r w:rsidR="00014647" w:rsidRPr="004C1C9D">
        <w:rPr>
          <w:rFonts w:eastAsiaTheme="minorEastAsia"/>
          <w:bCs/>
          <w:lang w:eastAsia="zh-CN"/>
        </w:rPr>
        <w:t>onsidering the compatibility of the legacy Rel-16/17 UEs</w:t>
      </w:r>
      <w:r w:rsidR="00014647" w:rsidRPr="004C1C9D">
        <w:rPr>
          <w:rFonts w:eastAsiaTheme="minorEastAsia" w:hint="eastAsia"/>
          <w:bCs/>
          <w:lang w:eastAsia="zh-CN"/>
        </w:rPr>
        <w:t>,</w:t>
      </w:r>
      <w:r w:rsidR="00014647" w:rsidRPr="004C1C9D">
        <w:rPr>
          <w:rFonts w:eastAsiaTheme="minorEastAsia"/>
          <w:bCs/>
          <w:lang w:eastAsia="zh-CN"/>
        </w:rPr>
        <w:t xml:space="preserve"> the TRIV and FRIV in the PSCCH should be the same as </w:t>
      </w:r>
      <w:r w:rsidR="000E1524">
        <w:rPr>
          <w:rFonts w:eastAsiaTheme="minorEastAsia" w:hint="eastAsia"/>
          <w:bCs/>
          <w:lang w:eastAsia="zh-CN"/>
        </w:rPr>
        <w:t>that</w:t>
      </w:r>
      <w:r w:rsidR="000E1524">
        <w:rPr>
          <w:rFonts w:eastAsiaTheme="minorEastAsia"/>
          <w:bCs/>
          <w:lang w:eastAsia="zh-CN"/>
        </w:rPr>
        <w:t xml:space="preserve"> in </w:t>
      </w:r>
      <w:r w:rsidR="00014647" w:rsidRPr="004C1C9D">
        <w:rPr>
          <w:rFonts w:eastAsiaTheme="minorEastAsia"/>
          <w:bCs/>
          <w:lang w:eastAsia="zh-CN"/>
        </w:rPr>
        <w:t xml:space="preserve">SCI format 1-A. The simplest way is that the frequency resource indicated by FRIV is the resource for PSSCH and SL-PRS. </w:t>
      </w:r>
      <w:r w:rsidR="003C7FDE">
        <w:rPr>
          <w:rFonts w:eastAsiaTheme="minorEastAsia" w:hint="eastAsia"/>
          <w:bCs/>
          <w:lang w:eastAsia="zh-CN"/>
        </w:rPr>
        <w:t>W</w:t>
      </w:r>
      <w:r w:rsidR="003C7FDE">
        <w:rPr>
          <w:rFonts w:eastAsiaTheme="minorEastAsia"/>
          <w:bCs/>
          <w:lang w:eastAsia="zh-CN"/>
        </w:rPr>
        <w:t>hether SL-PRS is present or not in the PSSCH can be indicated by the SCI (e.g., SL-PRS flag indication). If 1</w:t>
      </w:r>
      <w:r w:rsidR="003C7FDE" w:rsidRPr="00630775">
        <w:rPr>
          <w:rFonts w:eastAsiaTheme="minorEastAsia"/>
          <w:bCs/>
          <w:vertAlign w:val="superscript"/>
          <w:lang w:eastAsia="zh-CN"/>
        </w:rPr>
        <w:t>st</w:t>
      </w:r>
      <w:r w:rsidR="003C7FDE">
        <w:rPr>
          <w:rFonts w:eastAsiaTheme="minorEastAsia"/>
          <w:bCs/>
          <w:lang w:eastAsia="zh-CN"/>
        </w:rPr>
        <w:t xml:space="preserve"> stage SCI is used, the reserved bits or new SCI format indication (if the new SCI format for SL-PRS is defined in the shared resource pool) can be used to flag that SL-PRS is present in the following PSSCH. </w:t>
      </w:r>
    </w:p>
    <w:p w14:paraId="261FB8A8" w14:textId="68924D25" w:rsidR="00783025" w:rsidRPr="00783025" w:rsidRDefault="00783025" w:rsidP="00425BE1">
      <w:pPr>
        <w:pStyle w:val="af2"/>
        <w:numPr>
          <w:ilvl w:val="0"/>
          <w:numId w:val="11"/>
        </w:numPr>
        <w:ind w:firstLineChars="0"/>
        <w:rPr>
          <w:b/>
          <w:i/>
          <w:szCs w:val="20"/>
          <w:lang w:val="en-US" w:eastAsia="zh-CN"/>
        </w:rPr>
      </w:pPr>
    </w:p>
    <w:p w14:paraId="51D6A391" w14:textId="233CB32D" w:rsidR="000315CB" w:rsidRDefault="000315CB" w:rsidP="008F4507">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SCI in the shared resource pool, </w:t>
      </w:r>
    </w:p>
    <w:p w14:paraId="2C0A935F" w14:textId="30D530F9" w:rsidR="00014647" w:rsidRDefault="00E85BA7" w:rsidP="002B2D82">
      <w:pPr>
        <w:pStyle w:val="a0"/>
        <w:numPr>
          <w:ilvl w:val="1"/>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w:t>
      </w:r>
      <w:r w:rsidR="000315CB">
        <w:rPr>
          <w:rFonts w:eastAsiaTheme="minorEastAsia"/>
          <w:b/>
          <w:i/>
          <w:iCs/>
          <w:color w:val="000000"/>
          <w:szCs w:val="20"/>
          <w:lang w:eastAsia="zh-CN"/>
        </w:rPr>
        <w:t>format 1-A can be reused</w:t>
      </w:r>
      <w:r w:rsidRPr="00E85BA7">
        <w:rPr>
          <w:rFonts w:eastAsiaTheme="minorEastAsia"/>
          <w:b/>
          <w:i/>
          <w:iCs/>
          <w:color w:val="000000"/>
          <w:szCs w:val="20"/>
          <w:lang w:eastAsia="zh-CN"/>
        </w:rPr>
        <w:t xml:space="preserve">.  </w:t>
      </w:r>
    </w:p>
    <w:p w14:paraId="4E9376D7" w14:textId="36D601A7" w:rsidR="000315CB" w:rsidRPr="00E85BA7" w:rsidRDefault="000315CB" w:rsidP="002B2D82">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S</w:t>
      </w:r>
      <w:r w:rsidRPr="000315CB">
        <w:rPr>
          <w:rFonts w:eastAsiaTheme="minorEastAsia"/>
          <w:b/>
          <w:i/>
          <w:iCs/>
          <w:color w:val="000000"/>
          <w:szCs w:val="20"/>
          <w:lang w:eastAsia="zh-CN"/>
        </w:rPr>
        <w:t>L-PRS flag indication can be indicated by the SCI.</w:t>
      </w:r>
    </w:p>
    <w:p w14:paraId="6C6B3139" w14:textId="7FE41516" w:rsidR="003C7FDE" w:rsidRDefault="003C7FDE" w:rsidP="003C7FDE">
      <w:pPr>
        <w:pStyle w:val="a0"/>
        <w:spacing w:line="260" w:lineRule="exact"/>
        <w:rPr>
          <w:rFonts w:eastAsiaTheme="minorEastAsia"/>
          <w:bCs/>
          <w:lang w:eastAsia="zh-CN"/>
        </w:rPr>
      </w:pPr>
      <w:r>
        <w:rPr>
          <w:rFonts w:eastAsiaTheme="minorEastAsia"/>
          <w:bCs/>
          <w:lang w:eastAsia="zh-CN"/>
        </w:rPr>
        <w:lastRenderedPageBreak/>
        <w:t>For a shared resource pool, the SL measurement report for SL-PRS can be transmitted in a slot without the transmission of SL-PRS. The SL measurement report should be carried in the PSSCH with the associated PSCCH in the slot. It means that the PSSCH can carry 2</w:t>
      </w:r>
      <w:r w:rsidRPr="004E3104">
        <w:rPr>
          <w:rFonts w:eastAsiaTheme="minorEastAsia"/>
          <w:bCs/>
          <w:vertAlign w:val="superscript"/>
          <w:lang w:eastAsia="zh-CN"/>
        </w:rPr>
        <w:t>nd</w:t>
      </w:r>
      <w:r>
        <w:rPr>
          <w:rFonts w:eastAsiaTheme="minorEastAsia"/>
          <w:bCs/>
          <w:lang w:eastAsia="zh-CN"/>
        </w:rPr>
        <w:t xml:space="preserve"> SCI only if </w:t>
      </w:r>
      <w:r w:rsidR="009B3B79">
        <w:rPr>
          <w:rFonts w:eastAsiaTheme="minorEastAsia"/>
          <w:bCs/>
          <w:lang w:eastAsia="zh-CN"/>
        </w:rPr>
        <w:t xml:space="preserve">SL </w:t>
      </w:r>
      <w:r w:rsidR="009B3B79">
        <w:rPr>
          <w:rFonts w:eastAsiaTheme="minorEastAsia" w:hint="eastAsia"/>
          <w:bCs/>
          <w:lang w:eastAsia="zh-CN"/>
        </w:rPr>
        <w:t>data</w:t>
      </w:r>
      <w:r>
        <w:rPr>
          <w:rFonts w:eastAsiaTheme="minorEastAsia"/>
          <w:bCs/>
          <w:lang w:eastAsia="zh-CN"/>
        </w:rPr>
        <w:t xml:space="preserve"> is not present and carry </w:t>
      </w:r>
      <w:r w:rsidR="00664E6A">
        <w:rPr>
          <w:rFonts w:eastAsiaTheme="minorEastAsia"/>
          <w:bCs/>
          <w:lang w:eastAsia="zh-CN"/>
        </w:rPr>
        <w:t xml:space="preserve">the </w:t>
      </w:r>
      <w:r>
        <w:rPr>
          <w:rFonts w:eastAsiaTheme="minorEastAsia"/>
          <w:bCs/>
          <w:lang w:eastAsia="zh-CN"/>
        </w:rPr>
        <w:t>2</w:t>
      </w:r>
      <w:r w:rsidRPr="004E3104">
        <w:rPr>
          <w:rFonts w:eastAsiaTheme="minorEastAsia"/>
          <w:bCs/>
          <w:vertAlign w:val="superscript"/>
          <w:lang w:eastAsia="zh-CN"/>
        </w:rPr>
        <w:t>nd</w:t>
      </w:r>
      <w:r>
        <w:rPr>
          <w:rFonts w:eastAsiaTheme="minorEastAsia"/>
          <w:bCs/>
          <w:lang w:eastAsia="zh-CN"/>
        </w:rPr>
        <w:t xml:space="preserve"> SCI and</w:t>
      </w:r>
      <w:r w:rsidR="009B3B79">
        <w:rPr>
          <w:rFonts w:eastAsiaTheme="minorEastAsia"/>
          <w:bCs/>
          <w:lang w:eastAsia="zh-CN"/>
        </w:rPr>
        <w:t xml:space="preserve"> SL-SCH</w:t>
      </w:r>
      <w:r>
        <w:rPr>
          <w:rFonts w:eastAsiaTheme="minorEastAsia"/>
          <w:bCs/>
          <w:lang w:eastAsia="zh-CN"/>
        </w:rPr>
        <w:t xml:space="preserve">) if </w:t>
      </w:r>
      <w:r w:rsidR="00664E6A">
        <w:rPr>
          <w:rFonts w:eastAsiaTheme="minorEastAsia"/>
          <w:bCs/>
          <w:lang w:eastAsia="zh-CN"/>
        </w:rPr>
        <w:t>the</w:t>
      </w:r>
      <w:r w:rsidR="009B3B79">
        <w:rPr>
          <w:rFonts w:eastAsiaTheme="minorEastAsia"/>
          <w:bCs/>
          <w:lang w:eastAsia="zh-CN"/>
        </w:rPr>
        <w:t xml:space="preserve"> SL data</w:t>
      </w:r>
      <w:r>
        <w:rPr>
          <w:rFonts w:eastAsiaTheme="minorEastAsia"/>
          <w:bCs/>
          <w:lang w:eastAsia="zh-CN"/>
        </w:rPr>
        <w:t xml:space="preserve"> is present in a slot. Therefore, in our opinion, the following transmissions in a resource can be supported:</w:t>
      </w:r>
    </w:p>
    <w:p w14:paraId="674C49F8" w14:textId="77777777" w:rsidR="003C7FDE" w:rsidRDefault="003C7FDE" w:rsidP="003C7FDE">
      <w:pPr>
        <w:pStyle w:val="a0"/>
        <w:numPr>
          <w:ilvl w:val="0"/>
          <w:numId w:val="20"/>
        </w:numPr>
        <w:spacing w:line="260" w:lineRule="exact"/>
        <w:rPr>
          <w:rFonts w:eastAsiaTheme="minorEastAsia"/>
          <w:bCs/>
          <w:lang w:eastAsia="zh-CN"/>
        </w:rPr>
      </w:pPr>
      <w:r>
        <w:rPr>
          <w:rFonts w:eastAsiaTheme="minorEastAsia" w:hint="eastAsia"/>
          <w:bCs/>
          <w:lang w:eastAsia="zh-CN"/>
        </w:rPr>
        <w:t>P</w:t>
      </w:r>
      <w:r>
        <w:rPr>
          <w:rFonts w:eastAsiaTheme="minorEastAsia"/>
          <w:bCs/>
          <w:lang w:eastAsia="zh-CN"/>
        </w:rPr>
        <w:t>SCCH+ PSSCH+SL-PRS</w:t>
      </w:r>
    </w:p>
    <w:p w14:paraId="74BEAF71" w14:textId="77777777" w:rsidR="003C7FDE" w:rsidRDefault="003C7FDE" w:rsidP="003C7FDE">
      <w:pPr>
        <w:pStyle w:val="a0"/>
        <w:numPr>
          <w:ilvl w:val="0"/>
          <w:numId w:val="20"/>
        </w:numPr>
        <w:spacing w:line="260" w:lineRule="exact"/>
        <w:rPr>
          <w:rFonts w:eastAsiaTheme="minorEastAsia"/>
          <w:bCs/>
          <w:lang w:eastAsia="zh-CN"/>
        </w:rPr>
      </w:pPr>
      <w:r>
        <w:rPr>
          <w:rFonts w:eastAsiaTheme="minorEastAsia"/>
          <w:bCs/>
          <w:lang w:eastAsia="zh-CN"/>
        </w:rPr>
        <w:t>PSCCH+PSSCH</w:t>
      </w:r>
    </w:p>
    <w:p w14:paraId="314E1F33" w14:textId="77777777" w:rsidR="00814FC9" w:rsidRPr="00577BA3" w:rsidRDefault="00814FC9" w:rsidP="00577BA3">
      <w:pPr>
        <w:pStyle w:val="af2"/>
        <w:numPr>
          <w:ilvl w:val="0"/>
          <w:numId w:val="11"/>
        </w:numPr>
        <w:ind w:firstLineChars="0"/>
        <w:rPr>
          <w:b/>
          <w:i/>
          <w:szCs w:val="20"/>
          <w:lang w:val="en-US" w:eastAsia="zh-CN"/>
        </w:rPr>
      </w:pPr>
    </w:p>
    <w:p w14:paraId="0A6C047C" w14:textId="60E803DA" w:rsidR="003C7FDE" w:rsidRPr="003C7FDE" w:rsidRDefault="003C7FDE" w:rsidP="003C7FDE">
      <w:pPr>
        <w:pStyle w:val="a0"/>
        <w:numPr>
          <w:ilvl w:val="0"/>
          <w:numId w:val="10"/>
        </w:numPr>
        <w:spacing w:line="260" w:lineRule="exact"/>
        <w:rPr>
          <w:rFonts w:eastAsiaTheme="minorEastAsia"/>
          <w:b/>
          <w:i/>
          <w:iCs/>
          <w:color w:val="000000"/>
          <w:szCs w:val="20"/>
          <w:lang w:eastAsia="zh-CN"/>
        </w:rPr>
      </w:pPr>
      <w:r w:rsidRPr="003C7FDE">
        <w:rPr>
          <w:rFonts w:eastAsiaTheme="minorEastAsia"/>
          <w:b/>
          <w:i/>
          <w:iCs/>
          <w:color w:val="000000"/>
          <w:szCs w:val="20"/>
          <w:lang w:eastAsia="zh-CN"/>
        </w:rPr>
        <w:t xml:space="preserve">The PSSCH in a slot can carry 2nd SCI only, or carry 2nd SCI and SL-SCH. </w:t>
      </w:r>
    </w:p>
    <w:p w14:paraId="6613C188" w14:textId="370333AF" w:rsidR="00CA4FBC" w:rsidRDefault="001B22B1" w:rsidP="00513795">
      <w:pPr>
        <w:pStyle w:val="a0"/>
        <w:spacing w:line="260" w:lineRule="exact"/>
        <w:rPr>
          <w:rFonts w:eastAsiaTheme="minorEastAsia"/>
          <w:bCs/>
          <w:lang w:eastAsia="zh-CN"/>
        </w:rPr>
      </w:pPr>
      <w:r>
        <w:rPr>
          <w:rFonts w:eastAsiaTheme="minorEastAsia"/>
          <w:bCs/>
          <w:lang w:eastAsia="zh-CN"/>
        </w:rPr>
        <w:t>I</w:t>
      </w:r>
      <w:r w:rsidR="00513795">
        <w:rPr>
          <w:rFonts w:eastAsiaTheme="minorEastAsia"/>
          <w:bCs/>
          <w:lang w:eastAsia="zh-CN"/>
        </w:rPr>
        <w:t xml:space="preserve">t has discussed whether comb-based multiplexing can be supported in the shared resource pool, and needs further study. In our view, </w:t>
      </w:r>
      <w:r w:rsidR="00CA4FBC">
        <w:rPr>
          <w:rFonts w:eastAsiaTheme="minorEastAsia"/>
          <w:bCs/>
          <w:lang w:eastAsia="zh-CN"/>
        </w:rPr>
        <w:t>there are some potential problems to support comb-based multiplexing</w:t>
      </w:r>
      <w:r w:rsidR="006560B9">
        <w:rPr>
          <w:rFonts w:eastAsiaTheme="minorEastAsia"/>
          <w:bCs/>
          <w:lang w:eastAsia="zh-CN"/>
        </w:rPr>
        <w:t xml:space="preserve"> in the shared resource pool.</w:t>
      </w:r>
    </w:p>
    <w:p w14:paraId="0C6E892A" w14:textId="3E04D958" w:rsidR="00CA4FBC" w:rsidRPr="0047678A" w:rsidRDefault="00CA4FBC" w:rsidP="00425BE1">
      <w:pPr>
        <w:pStyle w:val="a0"/>
        <w:numPr>
          <w:ilvl w:val="0"/>
          <w:numId w:val="20"/>
        </w:numPr>
        <w:spacing w:line="260" w:lineRule="exact"/>
        <w:rPr>
          <w:rFonts w:eastAsiaTheme="minorEastAsia"/>
          <w:bCs/>
          <w:lang w:eastAsia="zh-CN"/>
        </w:rPr>
      </w:pPr>
      <w:r w:rsidRPr="0047678A">
        <w:rPr>
          <w:rFonts w:eastAsiaTheme="minorEastAsia"/>
          <w:bCs/>
          <w:lang w:eastAsia="zh-CN"/>
        </w:rPr>
        <w:t xml:space="preserve">The legacy UE cannot exclude the periodicity </w:t>
      </w:r>
      <w:r w:rsidR="009B09ED" w:rsidRPr="0047678A">
        <w:rPr>
          <w:rFonts w:eastAsiaTheme="minorEastAsia"/>
          <w:bCs/>
          <w:lang w:eastAsia="zh-CN"/>
        </w:rPr>
        <w:t xml:space="preserve">frequency </w:t>
      </w:r>
      <w:r w:rsidRPr="0047678A">
        <w:rPr>
          <w:rFonts w:eastAsiaTheme="minorEastAsia"/>
          <w:bCs/>
          <w:lang w:eastAsia="zh-CN"/>
        </w:rPr>
        <w:t xml:space="preserve">resource </w:t>
      </w:r>
      <w:r w:rsidR="003C07D6">
        <w:rPr>
          <w:rFonts w:eastAsiaTheme="minorEastAsia"/>
          <w:bCs/>
          <w:lang w:eastAsia="zh-CN"/>
        </w:rPr>
        <w:t>that</w:t>
      </w:r>
      <w:r w:rsidR="009B09ED" w:rsidRPr="0047678A">
        <w:rPr>
          <w:rFonts w:eastAsiaTheme="minorEastAsia"/>
          <w:bCs/>
          <w:lang w:eastAsia="zh-CN"/>
        </w:rPr>
        <w:t xml:space="preserve"> </w:t>
      </w:r>
      <w:r w:rsidR="003C07D6">
        <w:rPr>
          <w:rFonts w:eastAsiaTheme="minorEastAsia" w:hint="eastAsia"/>
          <w:bCs/>
          <w:lang w:eastAsia="zh-CN"/>
        </w:rPr>
        <w:t>the</w:t>
      </w:r>
      <w:r w:rsidR="003C07D6">
        <w:rPr>
          <w:rFonts w:eastAsiaTheme="minorEastAsia"/>
          <w:bCs/>
          <w:lang w:eastAsia="zh-CN"/>
        </w:rPr>
        <w:t xml:space="preserve"> </w:t>
      </w:r>
      <w:r w:rsidR="009B09ED" w:rsidRPr="0047678A">
        <w:rPr>
          <w:rFonts w:eastAsiaTheme="minorEastAsia"/>
          <w:bCs/>
          <w:lang w:eastAsia="zh-CN"/>
        </w:rPr>
        <w:t xml:space="preserve">index of PRB/subchannel is smaller than the index of PRB/subchannel of </w:t>
      </w:r>
      <w:r w:rsidRPr="0047678A">
        <w:rPr>
          <w:rFonts w:eastAsiaTheme="minorEastAsia"/>
          <w:bCs/>
          <w:lang w:eastAsia="zh-CN"/>
        </w:rPr>
        <w:t>PSCCH</w:t>
      </w:r>
      <w:r w:rsidR="009B09ED" w:rsidRPr="0047678A">
        <w:rPr>
          <w:rFonts w:eastAsiaTheme="minorEastAsia"/>
          <w:bCs/>
          <w:lang w:eastAsia="zh-CN"/>
        </w:rPr>
        <w:t>. If the legacy UE decode</w:t>
      </w:r>
      <w:r w:rsidR="003C07D6">
        <w:rPr>
          <w:rFonts w:eastAsiaTheme="minorEastAsia"/>
          <w:bCs/>
          <w:lang w:eastAsia="zh-CN"/>
        </w:rPr>
        <w:t>s</w:t>
      </w:r>
      <w:r w:rsidR="009B09ED" w:rsidRPr="0047678A">
        <w:rPr>
          <w:rFonts w:eastAsiaTheme="minorEastAsia"/>
          <w:bCs/>
          <w:lang w:eastAsia="zh-CN"/>
        </w:rPr>
        <w:t xml:space="preserve"> the PSCCH 1 in the slot, the legacy UE would think the lowest PRB of the indicated resource is the same as the lowest PRB of the PSCCH in the slot.  If the PSCCH 1 indicates a periodicity value </w:t>
      </w:r>
      <w:r w:rsidR="003C07D6">
        <w:rPr>
          <w:rFonts w:eastAsiaTheme="minorEastAsia"/>
          <w:bCs/>
          <w:lang w:eastAsia="zh-CN"/>
        </w:rPr>
        <w:t>that</w:t>
      </w:r>
      <w:r w:rsidR="009B09ED" w:rsidRPr="0047678A">
        <w:rPr>
          <w:rFonts w:eastAsiaTheme="minorEastAsia"/>
          <w:bCs/>
          <w:lang w:eastAsia="zh-CN"/>
        </w:rPr>
        <w:t xml:space="preserve"> is not zero, the legacy UE would think the frequency resource </w:t>
      </w:r>
      <w:r w:rsidR="0047678A" w:rsidRPr="0047678A">
        <w:rPr>
          <w:rFonts w:eastAsiaTheme="minorEastAsia" w:hint="eastAsia"/>
          <w:bCs/>
          <w:lang w:eastAsia="zh-CN"/>
        </w:rPr>
        <w:t>of</w:t>
      </w:r>
      <w:r w:rsidR="009B09ED" w:rsidRPr="0047678A">
        <w:rPr>
          <w:rFonts w:eastAsiaTheme="minorEastAsia"/>
          <w:bCs/>
          <w:lang w:eastAsia="zh-CN"/>
        </w:rPr>
        <w:t xml:space="preserve"> the following periodic</w:t>
      </w:r>
      <w:r w:rsidR="0047678A" w:rsidRPr="0047678A">
        <w:rPr>
          <w:rFonts w:eastAsiaTheme="minorEastAsia"/>
          <w:bCs/>
          <w:lang w:eastAsia="zh-CN"/>
        </w:rPr>
        <w:t>ally</w:t>
      </w:r>
      <w:r w:rsidR="009B09ED" w:rsidRPr="0047678A">
        <w:rPr>
          <w:rFonts w:eastAsiaTheme="minorEastAsia"/>
          <w:bCs/>
          <w:lang w:eastAsia="zh-CN"/>
        </w:rPr>
        <w:t xml:space="preserve"> reserved resource is </w:t>
      </w:r>
      <w:r w:rsidR="0047678A" w:rsidRPr="0047678A">
        <w:rPr>
          <w:rFonts w:eastAsiaTheme="minorEastAsia"/>
          <w:bCs/>
          <w:lang w:eastAsia="zh-CN"/>
        </w:rPr>
        <w:t xml:space="preserve">the same as the frequency resource in the slot of the PSCCH 1. Then, the legacy would consider the index of PRB/subchannel smaller than that of PSCCH is not occupied. </w:t>
      </w:r>
      <w:r w:rsidR="009B09ED" w:rsidRPr="0047678A">
        <w:rPr>
          <w:rFonts w:eastAsiaTheme="minorEastAsia"/>
          <w:bCs/>
          <w:lang w:eastAsia="zh-CN"/>
        </w:rPr>
        <w:t>T</w:t>
      </w:r>
      <w:r w:rsidRPr="0047678A">
        <w:rPr>
          <w:rFonts w:eastAsiaTheme="minorEastAsia"/>
          <w:bCs/>
          <w:lang w:eastAsia="zh-CN"/>
        </w:rPr>
        <w:t xml:space="preserve">he legacy UE may schedule resources within </w:t>
      </w:r>
      <w:r w:rsidR="0047678A">
        <w:rPr>
          <w:rFonts w:eastAsiaTheme="minorEastAsia"/>
          <w:bCs/>
          <w:lang w:eastAsia="zh-CN"/>
        </w:rPr>
        <w:t xml:space="preserve">the resource (i.e., the resource in </w:t>
      </w:r>
      <w:r w:rsidRPr="0047678A">
        <w:rPr>
          <w:rFonts w:eastAsiaTheme="minorEastAsia"/>
          <w:bCs/>
          <w:lang w:eastAsia="zh-CN"/>
        </w:rPr>
        <w:t>the black box in the following figure</w:t>
      </w:r>
      <w:r w:rsidR="0047678A">
        <w:rPr>
          <w:rFonts w:eastAsiaTheme="minorEastAsia"/>
          <w:bCs/>
          <w:lang w:eastAsia="zh-CN"/>
        </w:rPr>
        <w:t>)</w:t>
      </w:r>
      <w:r w:rsidRPr="0047678A">
        <w:rPr>
          <w:rFonts w:eastAsiaTheme="minorEastAsia"/>
          <w:bCs/>
          <w:lang w:eastAsia="zh-CN"/>
        </w:rPr>
        <w:t>.</w:t>
      </w:r>
    </w:p>
    <w:p w14:paraId="31B2FF2D" w14:textId="4D02CF76" w:rsidR="00CA4FBC" w:rsidRDefault="009A70CF" w:rsidP="009A70CF">
      <w:pPr>
        <w:pStyle w:val="a0"/>
        <w:ind w:left="442"/>
        <w:jc w:val="center"/>
      </w:pPr>
      <w:r>
        <w:object w:dxaOrig="8506" w:dyaOrig="4230" w14:anchorId="189E45B8">
          <v:shape id="_x0000_i1026" type="#_x0000_t75" style="width:334.2pt;height:166.4pt" o:ole="">
            <v:imagedata r:id="rId16" o:title=""/>
          </v:shape>
          <o:OLEObject Type="Embed" ProgID="Visio.Drawing.15" ShapeID="_x0000_i1026" DrawAspect="Content" ObjectID="_1745669527" r:id="rId17"/>
        </w:object>
      </w:r>
    </w:p>
    <w:p w14:paraId="7FDDB915" w14:textId="49EE53F3" w:rsidR="009B09ED" w:rsidRPr="0047678A" w:rsidRDefault="0047678A" w:rsidP="0047678A">
      <w:pPr>
        <w:pStyle w:val="a5"/>
        <w:jc w:val="center"/>
        <w:rPr>
          <w:rFonts w:eastAsiaTheme="minorEastAsia"/>
          <w:b/>
          <w:bCs/>
          <w:lang w:eastAsia="zh-CN"/>
        </w:rPr>
      </w:pPr>
      <w:r w:rsidRPr="0047678A">
        <w:rPr>
          <w:b/>
          <w:bCs/>
        </w:rPr>
        <w:t xml:space="preserve">Figure </w:t>
      </w:r>
      <w:r w:rsidRPr="0047678A">
        <w:rPr>
          <w:b/>
          <w:bCs/>
        </w:rPr>
        <w:fldChar w:fldCharType="begin"/>
      </w:r>
      <w:r w:rsidRPr="0047678A">
        <w:rPr>
          <w:b/>
          <w:bCs/>
        </w:rPr>
        <w:instrText xml:space="preserve"> SEQ Figure \* ARABIC </w:instrText>
      </w:r>
      <w:r w:rsidRPr="0047678A">
        <w:rPr>
          <w:b/>
          <w:bCs/>
        </w:rPr>
        <w:fldChar w:fldCharType="separate"/>
      </w:r>
      <w:r w:rsidR="00664E6A">
        <w:rPr>
          <w:b/>
          <w:bCs/>
          <w:noProof/>
        </w:rPr>
        <w:t>3</w:t>
      </w:r>
      <w:r w:rsidRPr="0047678A">
        <w:rPr>
          <w:b/>
          <w:bCs/>
        </w:rPr>
        <w:fldChar w:fldCharType="end"/>
      </w:r>
      <w:r w:rsidRPr="0047678A">
        <w:rPr>
          <w:b/>
          <w:bCs/>
        </w:rPr>
        <w:t xml:space="preserve"> </w:t>
      </w:r>
      <w:r w:rsidRPr="0047678A">
        <w:rPr>
          <w:rFonts w:eastAsiaTheme="minorEastAsia" w:hint="eastAsia"/>
          <w:b/>
          <w:bCs/>
          <w:lang w:eastAsia="zh-CN"/>
        </w:rPr>
        <w:t>A</w:t>
      </w:r>
      <w:r w:rsidRPr="0047678A">
        <w:rPr>
          <w:rFonts w:eastAsiaTheme="minorEastAsia"/>
          <w:b/>
          <w:bCs/>
          <w:lang w:eastAsia="zh-CN"/>
        </w:rPr>
        <w:t>n example of conflict between legacy UE and Rel-18 positioning UE when periodic resource reservation is performed for SL-PRS</w:t>
      </w:r>
    </w:p>
    <w:p w14:paraId="3C9AF0CE" w14:textId="7EA1355E" w:rsidR="00CA4FBC" w:rsidRPr="006560B9" w:rsidRDefault="00CA4FBC" w:rsidP="00425BE1">
      <w:pPr>
        <w:pStyle w:val="a0"/>
        <w:numPr>
          <w:ilvl w:val="0"/>
          <w:numId w:val="20"/>
        </w:numPr>
        <w:spacing w:line="260" w:lineRule="exact"/>
        <w:rPr>
          <w:rFonts w:eastAsiaTheme="minorEastAsia"/>
          <w:bCs/>
          <w:lang w:eastAsia="zh-CN"/>
        </w:rPr>
      </w:pPr>
      <w:r>
        <w:rPr>
          <w:rFonts w:eastAsiaTheme="minorEastAsia"/>
          <w:bCs/>
          <w:lang w:eastAsia="zh-CN"/>
        </w:rPr>
        <w:t xml:space="preserve">Based on the DMRS pattern of legacy UE, the majority of DMRS patterns include the symbol 1. In this case, </w:t>
      </w:r>
      <w:r w:rsidR="006560B9">
        <w:rPr>
          <w:rFonts w:eastAsiaTheme="minorEastAsia"/>
          <w:bCs/>
          <w:lang w:eastAsia="zh-CN"/>
        </w:rPr>
        <w:t xml:space="preserve">the DMRS and PSCCH are multiplexed in the </w:t>
      </w:r>
      <w:r>
        <w:rPr>
          <w:rFonts w:eastAsiaTheme="minorEastAsia"/>
          <w:bCs/>
          <w:lang w:eastAsia="zh-CN"/>
        </w:rPr>
        <w:t>FDM</w:t>
      </w:r>
      <w:r w:rsidR="006560B9">
        <w:rPr>
          <w:rFonts w:eastAsiaTheme="minorEastAsia"/>
          <w:bCs/>
          <w:lang w:eastAsia="zh-CN"/>
        </w:rPr>
        <w:t>ed manner in symbol 1.</w:t>
      </w:r>
      <w:r>
        <w:rPr>
          <w:rFonts w:eastAsiaTheme="minorEastAsia"/>
          <w:bCs/>
          <w:lang w:eastAsia="zh-CN"/>
        </w:rPr>
        <w:t xml:space="preserve"> </w:t>
      </w:r>
      <w:r w:rsidR="006560B9">
        <w:rPr>
          <w:rFonts w:eastAsiaTheme="minorEastAsia"/>
          <w:bCs/>
          <w:lang w:eastAsia="zh-CN"/>
        </w:rPr>
        <w:t>If comb-based multiplexing is supported as we discussed in the dedicated resource pool in the above section, the resource of PSCCH 1 and the resource of DMRS would collide in the symbol 1. Then, the performance of</w:t>
      </w:r>
      <w:r w:rsidRPr="006560B9">
        <w:rPr>
          <w:rFonts w:eastAsiaTheme="minorEastAsia"/>
          <w:bCs/>
          <w:lang w:eastAsia="zh-CN"/>
        </w:rPr>
        <w:t xml:space="preserve"> DMRS </w:t>
      </w:r>
      <w:r w:rsidR="006560B9">
        <w:rPr>
          <w:rFonts w:eastAsiaTheme="minorEastAsia"/>
          <w:bCs/>
          <w:lang w:eastAsia="zh-CN"/>
        </w:rPr>
        <w:t>would be</w:t>
      </w:r>
      <w:r w:rsidR="006560B9" w:rsidRPr="006560B9">
        <w:rPr>
          <w:rFonts w:eastAsiaTheme="minorEastAsia"/>
          <w:bCs/>
          <w:lang w:eastAsia="zh-CN"/>
        </w:rPr>
        <w:t xml:space="preserve"> </w:t>
      </w:r>
      <w:r w:rsidRPr="006560B9">
        <w:rPr>
          <w:rFonts w:eastAsiaTheme="minorEastAsia"/>
          <w:bCs/>
          <w:lang w:eastAsia="zh-CN"/>
        </w:rPr>
        <w:t>affected</w:t>
      </w:r>
      <w:r w:rsidR="00B10CFA">
        <w:rPr>
          <w:rFonts w:eastAsiaTheme="minorEastAsia"/>
          <w:bCs/>
          <w:lang w:eastAsia="zh-CN"/>
        </w:rPr>
        <w:t>. In this case,</w:t>
      </w:r>
      <w:r w:rsidR="00B10CFA" w:rsidRPr="006560B9">
        <w:rPr>
          <w:rFonts w:eastAsiaTheme="minorEastAsia"/>
          <w:bCs/>
          <w:lang w:eastAsia="zh-CN"/>
        </w:rPr>
        <w:t xml:space="preserve"> </w:t>
      </w:r>
      <w:r w:rsidR="00B10CFA">
        <w:rPr>
          <w:rFonts w:eastAsiaTheme="minorEastAsia"/>
          <w:bCs/>
          <w:lang w:eastAsia="zh-CN"/>
        </w:rPr>
        <w:t xml:space="preserve">it would impact </w:t>
      </w:r>
      <w:r w:rsidR="003C07D6">
        <w:rPr>
          <w:rFonts w:eastAsiaTheme="minorEastAsia"/>
          <w:bCs/>
          <w:lang w:eastAsia="zh-CN"/>
        </w:rPr>
        <w:t xml:space="preserve">the </w:t>
      </w:r>
      <w:r w:rsidR="00B10CFA">
        <w:rPr>
          <w:rFonts w:eastAsiaTheme="minorEastAsia"/>
          <w:bCs/>
          <w:lang w:eastAsia="zh-CN"/>
        </w:rPr>
        <w:t xml:space="preserve">backward compatibility of </w:t>
      </w:r>
      <w:r w:rsidRPr="006560B9">
        <w:rPr>
          <w:rFonts w:eastAsiaTheme="minorEastAsia"/>
          <w:bCs/>
          <w:lang w:eastAsia="zh-CN"/>
        </w:rPr>
        <w:t>the legacy UE.</w:t>
      </w:r>
    </w:p>
    <w:p w14:paraId="1D6973EB" w14:textId="77777777" w:rsidR="00CA4FBC" w:rsidRDefault="00CA4FBC" w:rsidP="006560B9">
      <w:pPr>
        <w:pStyle w:val="a0"/>
        <w:spacing w:line="260" w:lineRule="exact"/>
        <w:rPr>
          <w:rFonts w:eastAsiaTheme="minorEastAsia"/>
          <w:bCs/>
          <w:lang w:eastAsia="zh-CN"/>
        </w:rPr>
      </w:pPr>
    </w:p>
    <w:p w14:paraId="41DE37B7" w14:textId="5B9E2960" w:rsidR="00CA4FBC" w:rsidRDefault="00CA4FBC" w:rsidP="006560B9">
      <w:pPr>
        <w:pStyle w:val="a0"/>
        <w:ind w:left="442"/>
        <w:jc w:val="center"/>
        <w:rPr>
          <w:rFonts w:eastAsiaTheme="minorEastAsia"/>
          <w:bCs/>
          <w:lang w:eastAsia="zh-CN"/>
        </w:rPr>
      </w:pPr>
      <w:r>
        <w:object w:dxaOrig="4245" w:dyaOrig="3510" w14:anchorId="7B287F07">
          <v:shape id="_x0000_i1027" type="#_x0000_t75" style="width:211.9pt;height:174.55pt" o:ole="">
            <v:imagedata r:id="rId18" o:title=""/>
          </v:shape>
          <o:OLEObject Type="Embed" ProgID="Visio.Drawing.15" ShapeID="_x0000_i1027" DrawAspect="Content" ObjectID="_1745669528" r:id="rId19"/>
        </w:object>
      </w:r>
    </w:p>
    <w:p w14:paraId="342CD4B4" w14:textId="067374D6" w:rsidR="00CA4FBC" w:rsidRDefault="00F1357A" w:rsidP="00F1357A">
      <w:pPr>
        <w:pStyle w:val="a5"/>
        <w:jc w:val="center"/>
        <w:rPr>
          <w:rFonts w:eastAsiaTheme="minorEastAsia"/>
          <w:b/>
          <w:bCs/>
          <w:lang w:eastAsia="zh-CN"/>
        </w:rPr>
      </w:pPr>
      <w:r w:rsidRPr="00F1357A">
        <w:rPr>
          <w:b/>
          <w:bCs/>
        </w:rPr>
        <w:t xml:space="preserve">Figure </w:t>
      </w:r>
      <w:r w:rsidRPr="00F1357A">
        <w:rPr>
          <w:b/>
          <w:bCs/>
        </w:rPr>
        <w:fldChar w:fldCharType="begin"/>
      </w:r>
      <w:r w:rsidRPr="00F1357A">
        <w:rPr>
          <w:b/>
          <w:bCs/>
        </w:rPr>
        <w:instrText xml:space="preserve"> SEQ Figure \* ARABIC </w:instrText>
      </w:r>
      <w:r w:rsidRPr="00F1357A">
        <w:rPr>
          <w:b/>
          <w:bCs/>
        </w:rPr>
        <w:fldChar w:fldCharType="separate"/>
      </w:r>
      <w:r w:rsidR="00664E6A">
        <w:rPr>
          <w:b/>
          <w:bCs/>
          <w:noProof/>
        </w:rPr>
        <w:t>4</w:t>
      </w:r>
      <w:r w:rsidRPr="00F1357A">
        <w:rPr>
          <w:b/>
          <w:bCs/>
        </w:rPr>
        <w:fldChar w:fldCharType="end"/>
      </w:r>
      <w:r w:rsidRPr="00F1357A">
        <w:rPr>
          <w:b/>
          <w:bCs/>
        </w:rPr>
        <w:t xml:space="preserve"> </w:t>
      </w:r>
      <w:r w:rsidRPr="00F1357A">
        <w:rPr>
          <w:rFonts w:eastAsiaTheme="minorEastAsia" w:hint="eastAsia"/>
          <w:b/>
          <w:bCs/>
          <w:lang w:eastAsia="zh-CN"/>
        </w:rPr>
        <w:t>A</w:t>
      </w:r>
      <w:r w:rsidRPr="00F1357A">
        <w:rPr>
          <w:rFonts w:eastAsiaTheme="minorEastAsia"/>
          <w:b/>
          <w:bCs/>
          <w:lang w:eastAsia="zh-CN"/>
        </w:rPr>
        <w:t>n example of conflict between resource of DMRS of UE 1 and the resource of PSCCH of UE 2 in symbol 1</w:t>
      </w:r>
    </w:p>
    <w:p w14:paraId="1655F37C" w14:textId="09894E10" w:rsidR="00E57B95" w:rsidRPr="006E19E8" w:rsidRDefault="00E57B95" w:rsidP="006E19E8">
      <w:pPr>
        <w:pStyle w:val="a0"/>
        <w:spacing w:line="260" w:lineRule="exact"/>
        <w:rPr>
          <w:lang w:eastAsia="zh-CN"/>
        </w:rPr>
      </w:pPr>
      <w:r w:rsidRPr="00E57B95">
        <w:rPr>
          <w:rFonts w:eastAsiaTheme="minorEastAsia"/>
          <w:bCs/>
          <w:lang w:eastAsia="zh-CN"/>
        </w:rPr>
        <w:t>B</w:t>
      </w:r>
      <w:r w:rsidRPr="00E57B95">
        <w:rPr>
          <w:rFonts w:eastAsiaTheme="minorEastAsia" w:hint="eastAsia"/>
          <w:bCs/>
          <w:lang w:eastAsia="zh-CN"/>
        </w:rPr>
        <w:t>esides</w:t>
      </w:r>
      <w:r w:rsidR="009B3B79">
        <w:rPr>
          <w:rFonts w:eastAsiaTheme="minorEastAsia" w:hint="eastAsia"/>
          <w:bCs/>
          <w:lang w:eastAsia="zh-CN"/>
        </w:rPr>
        <w:t>,</w:t>
      </w:r>
      <w:r w:rsidR="009B3B79">
        <w:rPr>
          <w:rFonts w:eastAsiaTheme="minorEastAsia"/>
          <w:bCs/>
          <w:lang w:eastAsia="zh-CN"/>
        </w:rPr>
        <w:t xml:space="preserve"> </w:t>
      </w:r>
      <w:r w:rsidRPr="00910E8B">
        <w:rPr>
          <w:rFonts w:eastAsiaTheme="minorEastAsia" w:hint="eastAsia"/>
          <w:bCs/>
          <w:lang w:eastAsia="zh-CN"/>
        </w:rPr>
        <w:t>considering</w:t>
      </w:r>
      <w:r w:rsidRPr="00910E8B">
        <w:rPr>
          <w:rFonts w:eastAsiaTheme="minorEastAsia"/>
          <w:bCs/>
          <w:lang w:eastAsia="zh-CN"/>
        </w:rPr>
        <w:t xml:space="preserve"> </w:t>
      </w:r>
      <w:r w:rsidRPr="00910E8B">
        <w:rPr>
          <w:rFonts w:eastAsiaTheme="minorEastAsia" w:hint="eastAsia"/>
          <w:bCs/>
          <w:lang w:eastAsia="zh-CN"/>
        </w:rPr>
        <w:t>the</w:t>
      </w:r>
      <w:r w:rsidRPr="00910E8B">
        <w:rPr>
          <w:rFonts w:eastAsiaTheme="minorEastAsia"/>
          <w:bCs/>
          <w:lang w:eastAsia="zh-CN"/>
        </w:rPr>
        <w:t xml:space="preserve"> </w:t>
      </w:r>
      <w:r w:rsidRPr="00910E8B">
        <w:rPr>
          <w:rFonts w:eastAsiaTheme="minorEastAsia" w:hint="eastAsia"/>
          <w:bCs/>
          <w:lang w:eastAsia="zh-CN"/>
        </w:rPr>
        <w:t>support</w:t>
      </w:r>
      <w:r w:rsidRPr="00910E8B">
        <w:rPr>
          <w:rFonts w:eastAsiaTheme="minorEastAsia"/>
          <w:bCs/>
          <w:lang w:eastAsia="zh-CN"/>
        </w:rPr>
        <w:t xml:space="preserve"> </w:t>
      </w:r>
      <w:r w:rsidRPr="00910E8B">
        <w:rPr>
          <w:rFonts w:eastAsiaTheme="minorEastAsia" w:hint="eastAsia"/>
          <w:bCs/>
          <w:lang w:eastAsia="zh-CN"/>
        </w:rPr>
        <w:t>of</w:t>
      </w:r>
      <w:r w:rsidRPr="000E05E3">
        <w:rPr>
          <w:rFonts w:eastAsiaTheme="minorEastAsia"/>
          <w:bCs/>
          <w:lang w:eastAsia="zh-CN"/>
        </w:rPr>
        <w:t xml:space="preserve"> </w:t>
      </w:r>
      <w:r w:rsidRPr="006E19E8">
        <w:rPr>
          <w:rFonts w:eastAsiaTheme="minorEastAsia"/>
          <w:bCs/>
          <w:lang w:eastAsia="zh-CN"/>
        </w:rPr>
        <w:t>SL-PRS, associated PSCCH and PSSCH scheduled by the PSCCH are included in the same slot, and the FDM multiplexing between PSSCH and PSSCH, the comb-based multiplexing cannot be supported</w:t>
      </w:r>
      <w:r>
        <w:rPr>
          <w:rFonts w:eastAsiaTheme="minorEastAsia"/>
          <w:bCs/>
          <w:lang w:eastAsia="zh-CN"/>
        </w:rPr>
        <w:t>.</w:t>
      </w:r>
    </w:p>
    <w:p w14:paraId="20092D4C" w14:textId="6B067B90" w:rsidR="00513795" w:rsidRPr="00A6363A" w:rsidRDefault="00513795" w:rsidP="00513795">
      <w:pPr>
        <w:pStyle w:val="a0"/>
        <w:spacing w:line="260" w:lineRule="exact"/>
        <w:rPr>
          <w:rFonts w:eastAsiaTheme="minorEastAsia"/>
          <w:b/>
          <w:i/>
          <w:iCs/>
          <w:lang w:eastAsia="zh-CN"/>
        </w:rPr>
      </w:pPr>
      <w:r w:rsidRPr="00A6363A">
        <w:rPr>
          <w:rFonts w:eastAsiaTheme="minorEastAsia"/>
          <w:b/>
          <w:i/>
          <w:iCs/>
          <w:lang w:eastAsia="zh-CN"/>
        </w:rPr>
        <w:t>Observation</w:t>
      </w:r>
      <w:r w:rsidR="00977A61">
        <w:rPr>
          <w:rFonts w:eastAsiaTheme="minorEastAsia"/>
          <w:b/>
          <w:i/>
          <w:iCs/>
          <w:lang w:eastAsia="zh-CN"/>
        </w:rPr>
        <w:t xml:space="preserve"> 1</w:t>
      </w:r>
      <w:r w:rsidRPr="00A6363A">
        <w:rPr>
          <w:rFonts w:eastAsiaTheme="minorEastAsia"/>
          <w:b/>
          <w:i/>
          <w:iCs/>
          <w:lang w:eastAsia="zh-CN"/>
        </w:rPr>
        <w:t xml:space="preserve">: </w:t>
      </w:r>
    </w:p>
    <w:p w14:paraId="1F9B8B16" w14:textId="5F44105F" w:rsidR="00513795" w:rsidRDefault="00513795" w:rsidP="00513795">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sidR="00CA4FBC">
        <w:rPr>
          <w:rFonts w:eastAsiaTheme="minorEastAsia"/>
          <w:b/>
          <w:i/>
          <w:iCs/>
          <w:color w:val="000000"/>
          <w:szCs w:val="20"/>
          <w:lang w:eastAsia="zh-CN"/>
        </w:rPr>
        <w:t xml:space="preserve"> </w:t>
      </w:r>
      <w:r w:rsidR="00CA4FBC" w:rsidRPr="00B10CFA">
        <w:rPr>
          <w:rFonts w:eastAsiaTheme="minorEastAsia"/>
          <w:b/>
          <w:i/>
          <w:iCs/>
          <w:color w:val="000000"/>
          <w:szCs w:val="20"/>
          <w:lang w:eastAsia="zh-CN"/>
        </w:rPr>
        <w:t xml:space="preserve">backward compatibility </w:t>
      </w:r>
      <w:r w:rsidR="00B10CFA">
        <w:rPr>
          <w:rFonts w:eastAsiaTheme="minorEastAsia"/>
          <w:b/>
          <w:i/>
          <w:iCs/>
          <w:color w:val="000000"/>
          <w:szCs w:val="20"/>
          <w:lang w:eastAsia="zh-CN"/>
        </w:rPr>
        <w:t>cannot be guaranteed</w:t>
      </w:r>
      <w:r w:rsidR="00CA4FBC" w:rsidRPr="00B10CFA">
        <w:rPr>
          <w:rFonts w:eastAsiaTheme="minorEastAsia"/>
          <w:b/>
          <w:i/>
          <w:iCs/>
          <w:color w:val="000000"/>
          <w:szCs w:val="20"/>
          <w:lang w:eastAsia="zh-CN"/>
        </w:rPr>
        <w:t xml:space="preserve"> </w:t>
      </w:r>
      <w:r w:rsidR="00B10CFA">
        <w:rPr>
          <w:rFonts w:eastAsiaTheme="minorEastAsia"/>
          <w:b/>
          <w:i/>
          <w:iCs/>
          <w:color w:val="000000"/>
          <w:szCs w:val="20"/>
          <w:lang w:eastAsia="zh-CN"/>
        </w:rPr>
        <w:t>if</w:t>
      </w:r>
      <w:r w:rsidR="00B10CFA"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sidR="00B10CFA">
        <w:rPr>
          <w:rFonts w:eastAsiaTheme="minorEastAsia"/>
          <w:b/>
          <w:i/>
          <w:iCs/>
          <w:color w:val="000000"/>
          <w:szCs w:val="20"/>
          <w:lang w:eastAsia="zh-CN"/>
        </w:rPr>
        <w:t xml:space="preserve"> </w:t>
      </w:r>
      <w:r w:rsidR="002B7750">
        <w:rPr>
          <w:rFonts w:eastAsiaTheme="minorEastAsia"/>
          <w:b/>
          <w:i/>
          <w:iCs/>
          <w:color w:val="000000"/>
          <w:szCs w:val="20"/>
          <w:lang w:eastAsia="zh-CN"/>
        </w:rPr>
        <w:t xml:space="preserve">for SL-PRS </w:t>
      </w:r>
      <w:r w:rsidR="00B10CFA">
        <w:rPr>
          <w:rFonts w:eastAsiaTheme="minorEastAsia"/>
          <w:b/>
          <w:i/>
          <w:iCs/>
          <w:color w:val="000000"/>
          <w:szCs w:val="20"/>
          <w:lang w:eastAsia="zh-CN"/>
        </w:rPr>
        <w:t>is supported in the shared resource pool</w:t>
      </w:r>
      <w:r w:rsidRPr="00A82688">
        <w:rPr>
          <w:rFonts w:eastAsiaTheme="minorEastAsia"/>
          <w:b/>
          <w:i/>
          <w:iCs/>
          <w:color w:val="000000"/>
          <w:szCs w:val="20"/>
          <w:lang w:eastAsia="zh-CN"/>
        </w:rPr>
        <w:t xml:space="preserve">. </w:t>
      </w:r>
    </w:p>
    <w:p w14:paraId="15047093" w14:textId="77777777" w:rsidR="00267243" w:rsidRPr="00577BA3" w:rsidRDefault="00267243" w:rsidP="00577BA3">
      <w:pPr>
        <w:pStyle w:val="af2"/>
        <w:numPr>
          <w:ilvl w:val="0"/>
          <w:numId w:val="11"/>
        </w:numPr>
        <w:ind w:firstLineChars="0"/>
        <w:rPr>
          <w:b/>
          <w:i/>
          <w:szCs w:val="20"/>
          <w:lang w:val="en-US" w:eastAsia="zh-CN"/>
        </w:rPr>
      </w:pPr>
    </w:p>
    <w:p w14:paraId="13388078" w14:textId="121043C4" w:rsidR="00E1732F" w:rsidRPr="00B10CFA" w:rsidRDefault="000E7129" w:rsidP="007723B9">
      <w:pPr>
        <w:pStyle w:val="a0"/>
        <w:numPr>
          <w:ilvl w:val="0"/>
          <w:numId w:val="10"/>
        </w:numPr>
        <w:spacing w:line="260" w:lineRule="exact"/>
        <w:rPr>
          <w:rFonts w:eastAsiaTheme="minorEastAsia"/>
          <w:lang w:eastAsia="zh-CN"/>
        </w:rPr>
      </w:pPr>
      <w:r w:rsidRPr="007723B9">
        <w:rPr>
          <w:rFonts w:eastAsiaTheme="minorEastAsia"/>
          <w:b/>
          <w:i/>
          <w:iCs/>
          <w:color w:val="000000"/>
          <w:szCs w:val="20"/>
          <w:lang w:eastAsia="zh-CN"/>
        </w:rPr>
        <w:t>C</w:t>
      </w:r>
      <w:r w:rsidRPr="007723B9">
        <w:rPr>
          <w:rFonts w:eastAsiaTheme="minorEastAsia" w:hint="eastAsia"/>
          <w:b/>
          <w:i/>
          <w:iCs/>
          <w:color w:val="000000"/>
          <w:szCs w:val="20"/>
          <w:lang w:eastAsia="zh-CN"/>
        </w:rPr>
        <w:t>omb</w:t>
      </w:r>
      <w:r w:rsidR="00267243" w:rsidRPr="007723B9">
        <w:rPr>
          <w:rFonts w:eastAsiaTheme="minorEastAsia"/>
          <w:b/>
          <w:i/>
          <w:iCs/>
          <w:color w:val="000000"/>
          <w:szCs w:val="20"/>
          <w:lang w:eastAsia="zh-CN"/>
        </w:rPr>
        <w:t xml:space="preserve">-based multiplexing for SL-PRS is not supported in the shared resource pool. </w:t>
      </w:r>
    </w:p>
    <w:p w14:paraId="573C067E" w14:textId="682F152C"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p w14:paraId="19CA6735" w14:textId="67C0A7AF" w:rsidR="0038688E" w:rsidRPr="00D07DBF" w:rsidRDefault="0038688E" w:rsidP="00A2137F">
      <w:pPr>
        <w:pStyle w:val="3"/>
        <w:rPr>
          <w:b w:val="0"/>
          <w:sz w:val="24"/>
        </w:rPr>
      </w:pPr>
      <w:r w:rsidRPr="00D07DBF">
        <w:rPr>
          <w:b w:val="0"/>
          <w:sz w:val="24"/>
        </w:rPr>
        <w:t xml:space="preserve">Resource selection mechanism for SL-PRS </w:t>
      </w:r>
    </w:p>
    <w:tbl>
      <w:tblPr>
        <w:tblStyle w:val="af"/>
        <w:tblW w:w="0" w:type="auto"/>
        <w:tblLook w:val="04A0" w:firstRow="1" w:lastRow="0" w:firstColumn="1" w:lastColumn="0" w:noHBand="0" w:noVBand="1"/>
      </w:tblPr>
      <w:tblGrid>
        <w:gridCol w:w="9060"/>
      </w:tblGrid>
      <w:tr w:rsidR="004066B3" w14:paraId="7F4E0FF9" w14:textId="77777777" w:rsidTr="004066B3">
        <w:tc>
          <w:tcPr>
            <w:tcW w:w="9060" w:type="dxa"/>
          </w:tcPr>
          <w:p w14:paraId="58F7AF76" w14:textId="77777777" w:rsidR="00322422" w:rsidRDefault="00322422" w:rsidP="00322422">
            <w:pPr>
              <w:rPr>
                <w:rFonts w:ascii="Times" w:hAnsi="Times"/>
                <w:b/>
                <w:iCs/>
                <w:highlight w:val="green"/>
              </w:rPr>
            </w:pPr>
          </w:p>
          <w:p w14:paraId="5E2908C7" w14:textId="4C9DB363" w:rsidR="00322422" w:rsidRPr="001002E9" w:rsidRDefault="00322422" w:rsidP="00322422">
            <w:pPr>
              <w:rPr>
                <w:rFonts w:ascii="Times" w:hAnsi="Times"/>
                <w:b/>
                <w:iCs/>
              </w:rPr>
            </w:pPr>
            <w:r w:rsidRPr="001002E9">
              <w:rPr>
                <w:rFonts w:ascii="Times" w:hAnsi="Times"/>
                <w:b/>
                <w:iCs/>
                <w:highlight w:val="green"/>
              </w:rPr>
              <w:t>Agreement</w:t>
            </w:r>
          </w:p>
          <w:p w14:paraId="6742A224" w14:textId="77777777" w:rsidR="00322422" w:rsidRPr="001002E9" w:rsidRDefault="00322422" w:rsidP="00322422">
            <w:pPr>
              <w:adjustRightInd w:val="0"/>
              <w:snapToGrid w:val="0"/>
              <w:contextualSpacing/>
              <w:rPr>
                <w:rFonts w:ascii="Times" w:hAnsi="Times"/>
                <w:szCs w:val="20"/>
              </w:rPr>
            </w:pPr>
            <w:r w:rsidRPr="001002E9">
              <w:rPr>
                <w:rFonts w:ascii="Times" w:hAnsi="Times"/>
                <w:szCs w:val="20"/>
              </w:rPr>
              <w:t xml:space="preserve">For the scheme 2 sensing-based resource allocation: </w:t>
            </w:r>
          </w:p>
          <w:p w14:paraId="025335D8" w14:textId="77777777" w:rsidR="00322422" w:rsidRPr="001002E9" w:rsidRDefault="00322422" w:rsidP="00322422">
            <w:pPr>
              <w:numPr>
                <w:ilvl w:val="0"/>
                <w:numId w:val="13"/>
              </w:numPr>
              <w:contextualSpacing/>
              <w:rPr>
                <w:szCs w:val="20"/>
              </w:rPr>
            </w:pPr>
            <w:r w:rsidRPr="001002E9">
              <w:rPr>
                <w:szCs w:val="20"/>
              </w:rPr>
              <w:t xml:space="preserve">Alt. 2: Rel-16 resource (re)-selection procedure with periodic and without periodic reservations is the starting point for the design of SL-PRS in the dedicated resource pool. </w:t>
            </w:r>
          </w:p>
          <w:p w14:paraId="4D454F1F" w14:textId="77777777" w:rsidR="00322422" w:rsidRPr="001002E9" w:rsidRDefault="00322422" w:rsidP="00322422">
            <w:pPr>
              <w:numPr>
                <w:ilvl w:val="1"/>
                <w:numId w:val="13"/>
              </w:numPr>
              <w:contextualSpacing/>
              <w:rPr>
                <w:szCs w:val="20"/>
              </w:rPr>
            </w:pPr>
            <w:r w:rsidRPr="001002E9">
              <w:rPr>
                <w:szCs w:val="20"/>
              </w:rPr>
              <w:t>Note: This means that Rel-17 partial sensing is not considered a starting point for the design</w:t>
            </w:r>
          </w:p>
          <w:p w14:paraId="26D8391D" w14:textId="77777777" w:rsidR="00532D2B" w:rsidRDefault="00532D2B" w:rsidP="00532D2B">
            <w:pPr>
              <w:rPr>
                <w:rFonts w:ascii="Times" w:hAnsi="Times"/>
                <w:b/>
                <w:iCs/>
                <w:highlight w:val="green"/>
              </w:rPr>
            </w:pPr>
          </w:p>
          <w:p w14:paraId="76192F9F" w14:textId="208B9B79" w:rsidR="00532D2B" w:rsidRPr="001002E9" w:rsidRDefault="00532D2B" w:rsidP="00532D2B">
            <w:pPr>
              <w:rPr>
                <w:rFonts w:ascii="Times" w:hAnsi="Times"/>
                <w:b/>
                <w:iCs/>
              </w:rPr>
            </w:pPr>
            <w:r w:rsidRPr="001002E9">
              <w:rPr>
                <w:rFonts w:ascii="Times" w:hAnsi="Times"/>
                <w:b/>
                <w:iCs/>
                <w:highlight w:val="green"/>
              </w:rPr>
              <w:t>Agreement</w:t>
            </w:r>
          </w:p>
          <w:p w14:paraId="3F44CFE3" w14:textId="77777777" w:rsidR="00532D2B" w:rsidRPr="001002E9" w:rsidRDefault="00532D2B" w:rsidP="00532D2B">
            <w:pPr>
              <w:rPr>
                <w:rFonts w:ascii="Times" w:hAnsi="Times"/>
                <w:iCs/>
              </w:rPr>
            </w:pPr>
            <w:r w:rsidRPr="001002E9">
              <w:rPr>
                <w:rFonts w:ascii="Times" w:hAnsi="Times"/>
                <w:iCs/>
              </w:rPr>
              <w:t>For Scheme 2, in a dedicated resource pool, using Rel-16 resource (re)-selection procedure as the starting point, consider at least the following potential modifications:</w:t>
            </w:r>
          </w:p>
          <w:p w14:paraId="4DE80B4F"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1: </w:t>
            </w:r>
            <w:r w:rsidRPr="001002E9">
              <w:rPr>
                <w:rFonts w:ascii="Times" w:hAnsi="Times"/>
                <w:iCs/>
              </w:rPr>
              <w:t>For the RS used to derive L1 SL-RSRP for resource exclusion:</w:t>
            </w:r>
          </w:p>
          <w:p w14:paraId="5A06B95A" w14:textId="77777777" w:rsidR="00532D2B" w:rsidRPr="00664E6A" w:rsidRDefault="00532D2B" w:rsidP="00532D2B">
            <w:pPr>
              <w:numPr>
                <w:ilvl w:val="1"/>
                <w:numId w:val="13"/>
              </w:numPr>
              <w:contextualSpacing/>
              <w:rPr>
                <w:szCs w:val="20"/>
              </w:rPr>
            </w:pPr>
            <w:r w:rsidRPr="00664E6A">
              <w:rPr>
                <w:szCs w:val="20"/>
              </w:rPr>
              <w:t>Option 1: SL-PRS</w:t>
            </w:r>
          </w:p>
          <w:p w14:paraId="4F01A1DD" w14:textId="77777777" w:rsidR="00532D2B" w:rsidRPr="001002E9" w:rsidRDefault="00532D2B" w:rsidP="00532D2B">
            <w:pPr>
              <w:numPr>
                <w:ilvl w:val="1"/>
                <w:numId w:val="13"/>
              </w:numPr>
              <w:contextualSpacing/>
              <w:rPr>
                <w:szCs w:val="20"/>
              </w:rPr>
            </w:pPr>
            <w:r w:rsidRPr="001002E9">
              <w:rPr>
                <w:szCs w:val="20"/>
              </w:rPr>
              <w:t>Option 2: PSCCH DMRS</w:t>
            </w:r>
          </w:p>
          <w:p w14:paraId="0CAB71E8" w14:textId="77777777" w:rsidR="00532D2B" w:rsidRPr="001002E9" w:rsidRDefault="00532D2B" w:rsidP="00532D2B">
            <w:pPr>
              <w:numPr>
                <w:ilvl w:val="1"/>
                <w:numId w:val="13"/>
              </w:numPr>
              <w:contextualSpacing/>
              <w:rPr>
                <w:szCs w:val="20"/>
              </w:rPr>
            </w:pPr>
            <w:r w:rsidRPr="001002E9">
              <w:rPr>
                <w:szCs w:val="20"/>
              </w:rPr>
              <w:t>Option 3: PSSCH DMRS (if PSSCH is included in the dedicated resource pool)</w:t>
            </w:r>
          </w:p>
          <w:p w14:paraId="283D83DC"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2: </w:t>
            </w:r>
            <w:r w:rsidRPr="001002E9">
              <w:rPr>
                <w:rFonts w:ascii="Times" w:hAnsi="Times"/>
                <w:iCs/>
              </w:rPr>
              <w:t xml:space="preserve">For the resource selection window: </w:t>
            </w:r>
          </w:p>
          <w:p w14:paraId="5AF859B3" w14:textId="77777777" w:rsidR="00532D2B" w:rsidRPr="001002E9" w:rsidRDefault="00532D2B" w:rsidP="00532D2B">
            <w:pPr>
              <w:numPr>
                <w:ilvl w:val="1"/>
                <w:numId w:val="13"/>
              </w:numPr>
              <w:contextualSpacing/>
              <w:rPr>
                <w:szCs w:val="20"/>
              </w:rPr>
            </w:pPr>
            <w:r w:rsidRPr="001002E9">
              <w:rPr>
                <w:szCs w:val="20"/>
              </w:rPr>
              <w:t>Option 1: for the derivation of the window, using the legacy approach as a starting point, substitute the Packet Delay Budget (PDB) with a new delay budget</w:t>
            </w:r>
          </w:p>
          <w:p w14:paraId="04960C83" w14:textId="77777777" w:rsidR="00532D2B" w:rsidRPr="001002E9" w:rsidRDefault="00532D2B" w:rsidP="00532D2B">
            <w:pPr>
              <w:numPr>
                <w:ilvl w:val="1"/>
                <w:numId w:val="13"/>
              </w:numPr>
              <w:contextualSpacing/>
              <w:rPr>
                <w:szCs w:val="20"/>
              </w:rPr>
            </w:pPr>
            <w:r w:rsidRPr="001002E9">
              <w:rPr>
                <w:szCs w:val="20"/>
              </w:rPr>
              <w:t xml:space="preserve">Option 2: the selection window is provided by higher layers </w:t>
            </w:r>
          </w:p>
          <w:p w14:paraId="0B6AA0F6"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3: </w:t>
            </w:r>
            <w:r w:rsidRPr="001002E9">
              <w:rPr>
                <w:rFonts w:ascii="Times" w:hAnsi="Times"/>
                <w:iCs/>
              </w:rPr>
              <w:t>For the SL-PRS priority:</w:t>
            </w:r>
          </w:p>
          <w:p w14:paraId="14ADA6A8" w14:textId="77777777" w:rsidR="00532D2B" w:rsidRPr="001002E9" w:rsidRDefault="00532D2B" w:rsidP="00532D2B">
            <w:pPr>
              <w:numPr>
                <w:ilvl w:val="1"/>
                <w:numId w:val="13"/>
              </w:numPr>
              <w:contextualSpacing/>
              <w:rPr>
                <w:szCs w:val="20"/>
              </w:rPr>
            </w:pPr>
            <w:r w:rsidRPr="001002E9">
              <w:rPr>
                <w:szCs w:val="20"/>
              </w:rPr>
              <w:t>Option 1: A single L1 SL-PRS priority is allowed in a resource pool</w:t>
            </w:r>
          </w:p>
          <w:p w14:paraId="64DF31BA" w14:textId="77777777" w:rsidR="00532D2B" w:rsidRPr="001002E9" w:rsidRDefault="00532D2B" w:rsidP="00532D2B">
            <w:pPr>
              <w:numPr>
                <w:ilvl w:val="1"/>
                <w:numId w:val="13"/>
              </w:numPr>
              <w:contextualSpacing/>
              <w:rPr>
                <w:szCs w:val="20"/>
              </w:rPr>
            </w:pPr>
            <w:r w:rsidRPr="001002E9">
              <w:rPr>
                <w:szCs w:val="20"/>
              </w:rPr>
              <w:t xml:space="preserve">Option 2: Multiple L1 SL-PRS priority are </w:t>
            </w:r>
            <w:proofErr w:type="gramStart"/>
            <w:r w:rsidRPr="001002E9">
              <w:rPr>
                <w:szCs w:val="20"/>
              </w:rPr>
              <w:t>allowed  in</w:t>
            </w:r>
            <w:proofErr w:type="gramEnd"/>
            <w:r w:rsidRPr="001002E9">
              <w:rPr>
                <w:szCs w:val="20"/>
              </w:rPr>
              <w:t xml:space="preserve"> a resource pool</w:t>
            </w:r>
          </w:p>
          <w:p w14:paraId="61839D56"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4: </w:t>
            </w:r>
            <w:r w:rsidRPr="001002E9">
              <w:rPr>
                <w:rFonts w:ascii="Times" w:hAnsi="Times"/>
                <w:iCs/>
              </w:rPr>
              <w:t>For the definition of a candidate resource within the resource selection window:</w:t>
            </w:r>
          </w:p>
          <w:p w14:paraId="1137D43F" w14:textId="77777777" w:rsidR="00532D2B" w:rsidRPr="001002E9" w:rsidRDefault="00532D2B" w:rsidP="00532D2B">
            <w:pPr>
              <w:numPr>
                <w:ilvl w:val="1"/>
                <w:numId w:val="13"/>
              </w:numPr>
              <w:contextualSpacing/>
              <w:rPr>
                <w:szCs w:val="20"/>
              </w:rPr>
            </w:pPr>
            <w:r w:rsidRPr="001002E9">
              <w:rPr>
                <w:szCs w:val="20"/>
              </w:rPr>
              <w:t xml:space="preserve">Options TBD </w:t>
            </w:r>
          </w:p>
          <w:p w14:paraId="25D62CDC"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5: </w:t>
            </w:r>
            <w:r w:rsidRPr="001002E9">
              <w:rPr>
                <w:rFonts w:ascii="Times" w:hAnsi="Times"/>
                <w:iCs/>
              </w:rPr>
              <w:t xml:space="preserve">For the reservation interval of SL-PRS: </w:t>
            </w:r>
          </w:p>
          <w:p w14:paraId="2483C1B3" w14:textId="77777777" w:rsidR="00532D2B" w:rsidRPr="001002E9" w:rsidRDefault="00532D2B" w:rsidP="00532D2B">
            <w:pPr>
              <w:numPr>
                <w:ilvl w:val="1"/>
                <w:numId w:val="13"/>
              </w:numPr>
              <w:contextualSpacing/>
              <w:rPr>
                <w:szCs w:val="20"/>
              </w:rPr>
            </w:pPr>
            <w:r w:rsidRPr="00DE1E9D">
              <w:rPr>
                <w:szCs w:val="20"/>
              </w:rPr>
              <w:t>Option 1: Provided by UE’s higher layers with values TBD. The set of values is (pre-)configured</w:t>
            </w:r>
            <w:r w:rsidRPr="001002E9">
              <w:rPr>
                <w:szCs w:val="20"/>
              </w:rPr>
              <w:t>.</w:t>
            </w:r>
          </w:p>
          <w:p w14:paraId="6DAAB855"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lastRenderedPageBreak/>
              <w:t xml:space="preserve">Modification 6: </w:t>
            </w:r>
            <w:r w:rsidRPr="001002E9">
              <w:rPr>
                <w:rFonts w:ascii="Times" w:hAnsi="Times"/>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002E9">
              <w:rPr>
                <w:rFonts w:ascii="Times" w:hAnsi="Times"/>
                <w:iCs/>
              </w:rPr>
              <w:t xml:space="preserve">): </w:t>
            </w:r>
          </w:p>
          <w:p w14:paraId="496E7995" w14:textId="77777777" w:rsidR="00532D2B" w:rsidRPr="001002E9" w:rsidRDefault="00532D2B" w:rsidP="00532D2B">
            <w:pPr>
              <w:numPr>
                <w:ilvl w:val="1"/>
                <w:numId w:val="13"/>
              </w:numPr>
              <w:contextualSpacing/>
              <w:rPr>
                <w:szCs w:val="20"/>
              </w:rPr>
            </w:pPr>
            <w:r w:rsidRPr="001002E9">
              <w:rPr>
                <w:szCs w:val="20"/>
              </w:rPr>
              <w:t>Option 1: Use the legacy (pre-)configuration with values (100 msec, 1100 msec)</w:t>
            </w:r>
          </w:p>
          <w:p w14:paraId="2E3B27C4" w14:textId="77777777" w:rsidR="00532D2B" w:rsidRPr="00DE1E9D" w:rsidRDefault="00532D2B" w:rsidP="00532D2B">
            <w:pPr>
              <w:numPr>
                <w:ilvl w:val="1"/>
                <w:numId w:val="13"/>
              </w:numPr>
              <w:contextualSpacing/>
              <w:rPr>
                <w:szCs w:val="20"/>
              </w:rPr>
            </w:pPr>
            <w:r w:rsidRPr="00DE1E9D">
              <w:rPr>
                <w:szCs w:val="20"/>
              </w:rPr>
              <w:t>Option 2: Equal to or larger than the largest reservation interval</w:t>
            </w:r>
          </w:p>
          <w:p w14:paraId="2E714D7D" w14:textId="77777777" w:rsidR="00532D2B" w:rsidRPr="001002E9" w:rsidRDefault="00532D2B" w:rsidP="00532D2B">
            <w:pPr>
              <w:numPr>
                <w:ilvl w:val="1"/>
                <w:numId w:val="13"/>
              </w:numPr>
              <w:contextualSpacing/>
              <w:rPr>
                <w:szCs w:val="20"/>
              </w:rPr>
            </w:pPr>
            <w:r w:rsidRPr="001002E9">
              <w:rPr>
                <w:szCs w:val="20"/>
              </w:rPr>
              <w:t>Option 3: Provided by higher layers with values TBD</w:t>
            </w:r>
          </w:p>
          <w:p w14:paraId="4BB69298"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7: </w:t>
            </w:r>
            <w:r w:rsidRPr="001002E9">
              <w:rPr>
                <w:rFonts w:ascii="Times" w:hAnsi="Times"/>
                <w:iCs/>
              </w:rPr>
              <w:t xml:space="preserve">For the initial S-RSRP threshold &amp; </w:t>
            </w:r>
            <w:proofErr w:type="spellStart"/>
            <w:r w:rsidRPr="001002E9">
              <w:rPr>
                <w:rFonts w:ascii="Times" w:hAnsi="Times"/>
                <w:iCs/>
              </w:rPr>
              <w:t>stepsize</w:t>
            </w:r>
            <w:proofErr w:type="spellEnd"/>
            <w:r w:rsidRPr="001002E9">
              <w:rPr>
                <w:rFonts w:ascii="Times" w:hAnsi="Times"/>
                <w:iCs/>
              </w:rPr>
              <w:t xml:space="preserve">, target resource ratio </w:t>
            </w:r>
            <w:proofErr w:type="gramStart"/>
            <w:r w:rsidRPr="001002E9">
              <w:rPr>
                <w:rFonts w:ascii="Times" w:hAnsi="Times"/>
                <w:iCs/>
              </w:rPr>
              <w:t>X(</w:t>
            </w:r>
            <w:proofErr w:type="gramEnd"/>
            <w:r w:rsidRPr="001002E9">
              <w:rPr>
                <w:rFonts w:ascii="Times" w:hAnsi="Times"/>
                <w:iCs/>
              </w:rPr>
              <w:t>%):</w:t>
            </w:r>
          </w:p>
          <w:p w14:paraId="3622B76C" w14:textId="77777777" w:rsidR="00532D2B" w:rsidRPr="001002E9" w:rsidRDefault="00532D2B" w:rsidP="00532D2B">
            <w:pPr>
              <w:numPr>
                <w:ilvl w:val="1"/>
                <w:numId w:val="13"/>
              </w:numPr>
              <w:contextualSpacing/>
              <w:rPr>
                <w:szCs w:val="20"/>
              </w:rPr>
            </w:pPr>
            <w:r w:rsidRPr="001002E9">
              <w:rPr>
                <w:szCs w:val="20"/>
              </w:rPr>
              <w:t>Options TBD</w:t>
            </w:r>
          </w:p>
          <w:p w14:paraId="6CE37AC8" w14:textId="77777777" w:rsidR="00532D2B" w:rsidRPr="001002E9" w:rsidRDefault="00532D2B" w:rsidP="00532D2B">
            <w:pPr>
              <w:numPr>
                <w:ilvl w:val="0"/>
                <w:numId w:val="13"/>
              </w:numPr>
              <w:contextualSpacing/>
              <w:rPr>
                <w:rFonts w:ascii="Times" w:hAnsi="Times"/>
                <w:iCs/>
              </w:rPr>
            </w:pPr>
            <w:r w:rsidRPr="001002E9">
              <w:rPr>
                <w:rFonts w:ascii="Times" w:hAnsi="Times"/>
                <w:b/>
                <w:bCs/>
                <w:iCs/>
              </w:rPr>
              <w:t xml:space="preserve">Modification 8: </w:t>
            </w:r>
            <w:r w:rsidRPr="001002E9">
              <w:rPr>
                <w:rFonts w:ascii="Times" w:hAnsi="Times"/>
                <w:iCs/>
              </w:rPr>
              <w:t>For the pre-emption of the reserved resources:</w:t>
            </w:r>
          </w:p>
          <w:p w14:paraId="6DEA2E9C" w14:textId="77777777" w:rsidR="00532D2B" w:rsidRPr="001002E9" w:rsidRDefault="00532D2B" w:rsidP="00532D2B">
            <w:pPr>
              <w:numPr>
                <w:ilvl w:val="1"/>
                <w:numId w:val="13"/>
              </w:numPr>
              <w:contextualSpacing/>
              <w:rPr>
                <w:szCs w:val="20"/>
              </w:rPr>
            </w:pPr>
            <w:r w:rsidRPr="001002E9">
              <w:rPr>
                <w:szCs w:val="20"/>
              </w:rPr>
              <w:t xml:space="preserve">Options TBD </w:t>
            </w:r>
          </w:p>
          <w:p w14:paraId="4C0AFC80" w14:textId="77777777" w:rsidR="00532D2B" w:rsidRPr="001002E9" w:rsidRDefault="00532D2B" w:rsidP="00532D2B">
            <w:pPr>
              <w:numPr>
                <w:ilvl w:val="0"/>
                <w:numId w:val="13"/>
              </w:numPr>
              <w:contextualSpacing/>
              <w:rPr>
                <w:rFonts w:ascii="Times" w:hAnsi="Times"/>
                <w:iCs/>
              </w:rPr>
            </w:pPr>
            <w:r w:rsidRPr="001002E9">
              <w:rPr>
                <w:rFonts w:ascii="Times" w:hAnsi="Times"/>
                <w:iCs/>
              </w:rPr>
              <w:t>Note 1: Other potential modifications and/or other options within each modification are not precluded</w:t>
            </w:r>
          </w:p>
          <w:p w14:paraId="5C858EA5" w14:textId="77777777" w:rsidR="00532D2B" w:rsidRPr="001002E9" w:rsidRDefault="00532D2B" w:rsidP="00532D2B">
            <w:pPr>
              <w:numPr>
                <w:ilvl w:val="0"/>
                <w:numId w:val="13"/>
              </w:numPr>
              <w:contextualSpacing/>
              <w:rPr>
                <w:rFonts w:ascii="Times" w:hAnsi="Times"/>
                <w:iCs/>
              </w:rPr>
            </w:pPr>
            <w:r w:rsidRPr="001002E9">
              <w:rPr>
                <w:rFonts w:ascii="Times" w:hAnsi="Times"/>
                <w:iCs/>
              </w:rPr>
              <w:t>Note 2: Multiple options for each potential modification may be supported</w:t>
            </w:r>
          </w:p>
          <w:p w14:paraId="46F28B8F" w14:textId="77777777" w:rsidR="00AC4DE2" w:rsidRDefault="00AC4DE2" w:rsidP="00811D60">
            <w:pPr>
              <w:tabs>
                <w:tab w:val="left" w:pos="584"/>
              </w:tabs>
              <w:spacing w:after="160" w:line="259" w:lineRule="auto"/>
              <w:contextualSpacing/>
              <w:jc w:val="both"/>
              <w:rPr>
                <w:szCs w:val="20"/>
              </w:rPr>
            </w:pPr>
          </w:p>
          <w:p w14:paraId="0B9E88D5" w14:textId="77777777" w:rsidR="000672AA" w:rsidRPr="001002E9" w:rsidRDefault="000672AA" w:rsidP="000672AA">
            <w:pPr>
              <w:rPr>
                <w:rFonts w:ascii="Times" w:hAnsi="Times"/>
                <w:b/>
                <w:iCs/>
              </w:rPr>
            </w:pPr>
            <w:r w:rsidRPr="001002E9">
              <w:rPr>
                <w:rFonts w:ascii="Times" w:hAnsi="Times"/>
                <w:b/>
                <w:iCs/>
                <w:highlight w:val="green"/>
              </w:rPr>
              <w:t>Agreement</w:t>
            </w:r>
          </w:p>
          <w:p w14:paraId="5BF40308" w14:textId="77777777" w:rsidR="000672AA" w:rsidRPr="001002E9" w:rsidRDefault="000672AA" w:rsidP="000672AA">
            <w:pPr>
              <w:rPr>
                <w:rFonts w:ascii="Times" w:hAnsi="Times"/>
                <w:iCs/>
              </w:rPr>
            </w:pPr>
            <w:r w:rsidRPr="001002E9">
              <w:rPr>
                <w:rFonts w:ascii="Times" w:hAnsi="Times"/>
                <w:iCs/>
              </w:rPr>
              <w:t>In Scheme 2, with regards to the triggering of SL-PRS,</w:t>
            </w:r>
          </w:p>
          <w:p w14:paraId="3B2537D4" w14:textId="77777777" w:rsidR="000672AA" w:rsidRPr="001002E9" w:rsidRDefault="000672AA" w:rsidP="000672AA">
            <w:pPr>
              <w:numPr>
                <w:ilvl w:val="0"/>
                <w:numId w:val="17"/>
              </w:numPr>
              <w:rPr>
                <w:rFonts w:ascii="Times" w:hAnsi="Times"/>
                <w:iCs/>
              </w:rPr>
            </w:pPr>
            <w:r w:rsidRPr="001002E9">
              <w:rPr>
                <w:rFonts w:ascii="Times" w:hAnsi="Times"/>
                <w:iCs/>
              </w:rPr>
              <w:t>Support SL-PRS transmission triggering at the physical layer by the UE’s own higher layers</w:t>
            </w:r>
          </w:p>
          <w:p w14:paraId="1DDB8567" w14:textId="77777777" w:rsidR="000672AA" w:rsidRPr="001002E9" w:rsidRDefault="000672AA" w:rsidP="000672AA">
            <w:pPr>
              <w:numPr>
                <w:ilvl w:val="0"/>
                <w:numId w:val="17"/>
              </w:numPr>
              <w:rPr>
                <w:rFonts w:ascii="Times" w:hAnsi="Times"/>
                <w:iCs/>
              </w:rPr>
            </w:pPr>
            <w:r w:rsidRPr="001002E9">
              <w:rPr>
                <w:rFonts w:ascii="Times" w:hAnsi="Times"/>
                <w:iCs/>
                <w:highlight w:val="darkYellow"/>
              </w:rPr>
              <w:t>Working assumption</w:t>
            </w:r>
            <w:r w:rsidRPr="001002E9">
              <w:rPr>
                <w:rFonts w:ascii="Times" w:hAnsi="Times"/>
                <w:iCs/>
              </w:rPr>
              <w:t xml:space="preserve">: Support UE-A to request UE-B to transmit SL-PRS via lower layer </w:t>
            </w:r>
            <w:proofErr w:type="spellStart"/>
            <w:r w:rsidRPr="001002E9">
              <w:rPr>
                <w:rFonts w:ascii="Times" w:hAnsi="Times"/>
                <w:iCs/>
              </w:rPr>
              <w:t>signaling</w:t>
            </w:r>
            <w:proofErr w:type="spellEnd"/>
            <w:r w:rsidRPr="001002E9">
              <w:rPr>
                <w:rFonts w:ascii="Times" w:hAnsi="Times"/>
                <w:iCs/>
              </w:rPr>
              <w:t xml:space="preserve"> sent by UE-A. </w:t>
            </w:r>
          </w:p>
          <w:p w14:paraId="09997B8A" w14:textId="77777777" w:rsidR="000672AA" w:rsidRPr="001002E9" w:rsidRDefault="000672AA" w:rsidP="000672AA">
            <w:pPr>
              <w:numPr>
                <w:ilvl w:val="1"/>
                <w:numId w:val="17"/>
              </w:numPr>
              <w:rPr>
                <w:rFonts w:ascii="Times" w:hAnsi="Times"/>
                <w:iCs/>
              </w:rPr>
            </w:pPr>
            <w:r w:rsidRPr="001002E9">
              <w:rPr>
                <w:rFonts w:ascii="Times" w:hAnsi="Times"/>
                <w:iCs/>
              </w:rPr>
              <w:t>Up to UE-B’s own higher layers to transmit SL-PRS in response to the lower layer request from UE-A</w:t>
            </w:r>
          </w:p>
          <w:p w14:paraId="60251CAC" w14:textId="77777777" w:rsidR="000672AA" w:rsidRPr="001002E9" w:rsidRDefault="000672AA" w:rsidP="000672AA">
            <w:pPr>
              <w:numPr>
                <w:ilvl w:val="1"/>
                <w:numId w:val="17"/>
              </w:numPr>
              <w:rPr>
                <w:rFonts w:ascii="Times" w:hAnsi="Times"/>
                <w:iCs/>
              </w:rPr>
            </w:pPr>
            <w:r w:rsidRPr="001002E9">
              <w:rPr>
                <w:rFonts w:ascii="Times" w:hAnsi="Times"/>
                <w:iCs/>
              </w:rPr>
              <w:t xml:space="preserve">FFS: Lower layer </w:t>
            </w:r>
            <w:proofErr w:type="spellStart"/>
            <w:r w:rsidRPr="001002E9">
              <w:rPr>
                <w:rFonts w:ascii="Times" w:hAnsi="Times"/>
                <w:iCs/>
              </w:rPr>
              <w:t>signaling</w:t>
            </w:r>
            <w:proofErr w:type="spellEnd"/>
            <w:r w:rsidRPr="001002E9">
              <w:rPr>
                <w:rFonts w:ascii="Times" w:hAnsi="Times"/>
                <w:iCs/>
              </w:rPr>
              <w:t xml:space="preserve"> corresponds to SCI, MAC-CE, or SL-PRS</w:t>
            </w:r>
          </w:p>
          <w:p w14:paraId="3B171359" w14:textId="13B41B1B" w:rsidR="000672AA" w:rsidRPr="000672AA" w:rsidRDefault="000672AA" w:rsidP="00811D60">
            <w:pPr>
              <w:tabs>
                <w:tab w:val="left" w:pos="584"/>
              </w:tabs>
              <w:spacing w:after="160" w:line="259" w:lineRule="auto"/>
              <w:contextualSpacing/>
              <w:jc w:val="both"/>
              <w:rPr>
                <w:szCs w:val="20"/>
              </w:rPr>
            </w:pPr>
          </w:p>
        </w:tc>
      </w:tr>
    </w:tbl>
    <w:p w14:paraId="29E4C0F6" w14:textId="17C8258C" w:rsidR="003D2C29" w:rsidRDefault="00DC5F7B" w:rsidP="001673B0">
      <w:pPr>
        <w:spacing w:after="120" w:line="260" w:lineRule="exact"/>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sensing procedure,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sidR="003D2C29">
        <w:rPr>
          <w:rFonts w:eastAsiaTheme="minorEastAsia"/>
          <w:lang w:eastAsia="zh-CN"/>
        </w:rPr>
        <w:t>In NR sidelink t</w:t>
      </w:r>
      <w:r>
        <w:rPr>
          <w:rFonts w:eastAsiaTheme="minorEastAsia"/>
          <w:lang w:eastAsia="zh-CN"/>
        </w:rPr>
        <w:t xml:space="preserve">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w:t>
      </w:r>
      <w:r w:rsidR="00AD2C6D">
        <w:rPr>
          <w:rFonts w:eastAsiaTheme="minorEastAsia"/>
          <w:lang w:eastAsia="zh-CN"/>
        </w:rPr>
        <w:t xml:space="preserve">in </w:t>
      </w:r>
      <w:r w:rsidR="0007708A">
        <w:rPr>
          <w:rFonts w:eastAsiaTheme="minorEastAsia"/>
          <w:lang w:eastAsia="zh-CN"/>
        </w:rPr>
        <w:t xml:space="preserve">a </w:t>
      </w:r>
      <w:r w:rsidR="0069768D">
        <w:rPr>
          <w:rFonts w:eastAsiaTheme="minorEastAsia"/>
          <w:lang w:eastAsia="zh-CN"/>
        </w:rPr>
        <w:t>dedicated resource pool</w:t>
      </w:r>
      <w:r w:rsidR="00AD2C6D">
        <w:rPr>
          <w:rFonts w:eastAsiaTheme="minorEastAsia"/>
          <w:lang w:eastAsia="zh-CN"/>
        </w:rPr>
        <w:t>,</w:t>
      </w:r>
      <w:r w:rsidR="0069768D">
        <w:rPr>
          <w:rFonts w:eastAsiaTheme="minorEastAsia"/>
          <w:lang w:eastAsia="zh-CN"/>
        </w:rPr>
        <w:t xml:space="preserve"> </w:t>
      </w:r>
      <w:r w:rsidR="00AD2C6D">
        <w:rPr>
          <w:rFonts w:eastAsiaTheme="minorEastAsia"/>
          <w:lang w:eastAsia="zh-CN"/>
        </w:rPr>
        <w:t>only</w:t>
      </w:r>
      <w:r w:rsidR="00A968A5">
        <w:rPr>
          <w:rFonts w:eastAsiaTheme="minorEastAsia"/>
          <w:lang w:eastAsia="zh-CN"/>
        </w:rPr>
        <w:t xml:space="preserve"> </w:t>
      </w:r>
      <w:r w:rsidR="0069768D">
        <w:rPr>
          <w:rFonts w:eastAsiaTheme="minorEastAsia"/>
          <w:lang w:eastAsia="zh-CN"/>
        </w:rPr>
        <w:t>SL</w:t>
      </w:r>
      <w:r w:rsidR="003D2C29">
        <w:rPr>
          <w:rFonts w:eastAsiaTheme="minorEastAsia"/>
          <w:lang w:eastAsia="zh-CN"/>
        </w:rPr>
        <w:t>-</w:t>
      </w:r>
      <w:r w:rsidR="0069768D">
        <w:rPr>
          <w:rFonts w:eastAsiaTheme="minorEastAsia"/>
          <w:lang w:eastAsia="zh-CN"/>
        </w:rPr>
        <w:t>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AD2C6D">
        <w:rPr>
          <w:rFonts w:eastAsiaTheme="minorEastAsia"/>
          <w:lang w:eastAsia="zh-CN"/>
        </w:rPr>
        <w:t xml:space="preserve"> are transmitted</w:t>
      </w:r>
      <w:r w:rsidR="003D2C29">
        <w:rPr>
          <w:rFonts w:eastAsiaTheme="minorEastAsia"/>
          <w:lang w:eastAsia="zh-CN"/>
        </w:rPr>
        <w:t>. We think the</w:t>
      </w:r>
      <w:r w:rsidR="0007708A">
        <w:rPr>
          <w:rFonts w:eastAsiaTheme="minorEastAsia"/>
          <w:lang w:eastAsia="zh-CN"/>
        </w:rPr>
        <w:t xml:space="preserv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 xml:space="preserve">n, UE performs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sidR="003D2C29">
        <w:rPr>
          <w:rFonts w:eastAsiaTheme="minorEastAsia"/>
          <w:lang w:eastAsia="zh-CN"/>
        </w:rPr>
        <w:t xml:space="preserve"> results</w:t>
      </w:r>
      <w:r w:rsidR="003A5584">
        <w:rPr>
          <w:rFonts w:eastAsiaTheme="minorEastAsia"/>
          <w:lang w:eastAsia="zh-CN"/>
        </w:rPr>
        <w:t>.</w:t>
      </w:r>
      <w:r w:rsidR="00C02B67" w:rsidRPr="00C02B67">
        <w:rPr>
          <w:rFonts w:eastAsiaTheme="minorEastAsia"/>
          <w:lang w:eastAsia="zh-CN"/>
        </w:rPr>
        <w:t xml:space="preserve"> </w:t>
      </w:r>
    </w:p>
    <w:p w14:paraId="49EF1EBF" w14:textId="2546B195"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664E6A" w:rsidRPr="00664E6A">
        <w:rPr>
          <w:rFonts w:eastAsiaTheme="minorEastAsia"/>
          <w:lang w:eastAsia="zh-CN"/>
        </w:rPr>
        <w:fldChar w:fldCharType="begin"/>
      </w:r>
      <w:r w:rsidR="00664E6A" w:rsidRPr="00664E6A">
        <w:rPr>
          <w:rFonts w:eastAsiaTheme="minorEastAsia"/>
          <w:lang w:eastAsia="zh-CN"/>
        </w:rPr>
        <w:instrText xml:space="preserve"> REF _Ref101882255 \h  \* MERGEFORMAT </w:instrText>
      </w:r>
      <w:r w:rsidR="00664E6A" w:rsidRPr="00664E6A">
        <w:rPr>
          <w:rFonts w:eastAsiaTheme="minorEastAsia"/>
          <w:lang w:eastAsia="zh-CN"/>
        </w:rPr>
      </w:r>
      <w:r w:rsidR="00664E6A" w:rsidRPr="00664E6A">
        <w:rPr>
          <w:rFonts w:eastAsiaTheme="minorEastAsia"/>
          <w:lang w:eastAsia="zh-CN"/>
        </w:rPr>
        <w:fldChar w:fldCharType="separate"/>
      </w:r>
      <w:r w:rsidR="00664E6A" w:rsidRPr="00664E6A">
        <w:t xml:space="preserve">Figure </w:t>
      </w:r>
      <w:r w:rsidR="00664E6A" w:rsidRPr="00664E6A">
        <w:rPr>
          <w:noProof/>
        </w:rPr>
        <w:t>5</w:t>
      </w:r>
      <w:r w:rsidR="00664E6A" w:rsidRPr="00664E6A">
        <w:rPr>
          <w:rFonts w:eastAsiaTheme="minorEastAsia"/>
          <w:lang w:eastAsia="zh-CN"/>
        </w:rPr>
        <w:fldChar w:fldCharType="end"/>
      </w:r>
      <w:r w:rsidRPr="00664E6A">
        <w:rPr>
          <w:rFonts w:eastAsiaTheme="minorEastAsia"/>
          <w:lang w:eastAsia="zh-CN"/>
        </w:rPr>
        <w:t>.</w:t>
      </w:r>
    </w:p>
    <w:p w14:paraId="37E6E72A" w14:textId="109797CC" w:rsidR="007C4666" w:rsidRDefault="007C4666" w:rsidP="00B50A7E">
      <w:pPr>
        <w:jc w:val="center"/>
      </w:pPr>
    </w:p>
    <w:p w14:paraId="0DC77375" w14:textId="7998C2D1" w:rsidR="00C5732D" w:rsidRDefault="00C5732D" w:rsidP="00B50A7E">
      <w:pPr>
        <w:jc w:val="center"/>
      </w:pPr>
      <w:r>
        <w:object w:dxaOrig="12331" w:dyaOrig="3735" w14:anchorId="78C9D231">
          <v:shape id="_x0000_i1028" type="#_x0000_t75" style="width:453.05pt;height:137.9pt" o:ole="">
            <v:imagedata r:id="rId20" o:title=""/>
          </v:shape>
          <o:OLEObject Type="Embed" ProgID="Visio.Drawing.15" ShapeID="_x0000_i1028" DrawAspect="Content" ObjectID="_1745669529" r:id="rId21"/>
        </w:object>
      </w:r>
    </w:p>
    <w:p w14:paraId="6F81FD4D" w14:textId="10CB06ED" w:rsidR="003A5584" w:rsidRPr="001B429F" w:rsidRDefault="00713709" w:rsidP="00106AB6">
      <w:pPr>
        <w:pStyle w:val="a5"/>
        <w:jc w:val="center"/>
        <w:rPr>
          <w:b/>
          <w:bCs/>
          <w:lang w:eastAsia="zh-CN"/>
        </w:rPr>
      </w:pPr>
      <w:bookmarkStart w:id="8"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664E6A">
        <w:rPr>
          <w:b/>
          <w:bCs/>
          <w:noProof/>
        </w:rPr>
        <w:t>5</w:t>
      </w:r>
      <w:r w:rsidRPr="001B429F">
        <w:rPr>
          <w:b/>
          <w:bCs/>
        </w:rPr>
        <w:fldChar w:fldCharType="end"/>
      </w:r>
      <w:bookmarkEnd w:id="8"/>
      <w:r w:rsidRPr="001B429F">
        <w:rPr>
          <w:b/>
          <w:bCs/>
        </w:rPr>
        <w:t xml:space="preserve"> An example </w:t>
      </w:r>
      <w:r w:rsidR="0055100D">
        <w:rPr>
          <w:b/>
          <w:bCs/>
        </w:rPr>
        <w:t>of</w:t>
      </w:r>
      <w:r w:rsidRPr="001B429F">
        <w:rPr>
          <w:b/>
          <w:bCs/>
        </w:rPr>
        <w:t xml:space="preserve">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r w:rsidR="00C5732D">
        <w:rPr>
          <w:b/>
          <w:bCs/>
        </w:rPr>
        <w:t xml:space="preserve"> in the dedicated resource pool</w:t>
      </w:r>
    </w:p>
    <w:p w14:paraId="56CFBEE5" w14:textId="12EC8B7A" w:rsidR="00F5229E" w:rsidRPr="00F22532" w:rsidRDefault="00F5229E" w:rsidP="00425BE1">
      <w:pPr>
        <w:pStyle w:val="af2"/>
        <w:numPr>
          <w:ilvl w:val="0"/>
          <w:numId w:val="11"/>
        </w:numPr>
        <w:ind w:firstLineChars="0"/>
        <w:rPr>
          <w:b/>
          <w:i/>
          <w:szCs w:val="20"/>
          <w:lang w:val="en-US" w:eastAsia="zh-CN"/>
        </w:rPr>
      </w:pPr>
    </w:p>
    <w:p w14:paraId="5B594797" w14:textId="2BC1D48B" w:rsidR="00AA71F4" w:rsidRDefault="00AD2C6D"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For a dedicated resource pool, t</w:t>
      </w:r>
      <w:r w:rsidR="000F3AD3">
        <w:rPr>
          <w:rFonts w:eastAsiaTheme="minorEastAsia"/>
          <w:b/>
          <w:i/>
          <w:szCs w:val="20"/>
          <w:lang w:eastAsia="zh-CN"/>
        </w:rPr>
        <w:t>he SL</w:t>
      </w:r>
      <w:r w:rsidR="00917AB4">
        <w:rPr>
          <w:rFonts w:eastAsiaTheme="minorEastAsia"/>
          <w:b/>
          <w:i/>
          <w:szCs w:val="20"/>
          <w:lang w:eastAsia="zh-CN"/>
        </w:rPr>
        <w:t>-</w:t>
      </w:r>
      <w:r w:rsidR="000F3AD3">
        <w:rPr>
          <w:rFonts w:eastAsiaTheme="minorEastAsia"/>
          <w:b/>
          <w:i/>
          <w:szCs w:val="20"/>
          <w:lang w:eastAsia="zh-CN"/>
        </w:rPr>
        <w:t xml:space="preserve">PRS </w:t>
      </w:r>
      <w:r w:rsidR="00917AB4">
        <w:rPr>
          <w:rFonts w:eastAsiaTheme="minorEastAsia"/>
          <w:b/>
          <w:i/>
          <w:szCs w:val="20"/>
          <w:lang w:eastAsia="zh-CN"/>
        </w:rPr>
        <w:t>can be</w:t>
      </w:r>
      <w:r w:rsidR="000F3AD3">
        <w:rPr>
          <w:rFonts w:eastAsiaTheme="minorEastAsia"/>
          <w:b/>
          <w:i/>
          <w:szCs w:val="20"/>
          <w:lang w:eastAsia="zh-CN"/>
        </w:rPr>
        <w:t xml:space="preserve"> used for RSRP measurement</w:t>
      </w:r>
      <w:r w:rsidR="00917AB4">
        <w:rPr>
          <w:rFonts w:eastAsiaTheme="minorEastAsia"/>
          <w:b/>
          <w:i/>
          <w:szCs w:val="20"/>
          <w:lang w:eastAsia="zh-CN"/>
        </w:rPr>
        <w:t xml:space="preserve"> </w:t>
      </w:r>
      <w:r w:rsidR="00B84F7D">
        <w:rPr>
          <w:rFonts w:eastAsiaTheme="minorEastAsia" w:hint="eastAsia"/>
          <w:b/>
          <w:i/>
          <w:szCs w:val="20"/>
          <w:lang w:eastAsia="zh-CN"/>
        </w:rPr>
        <w:t>for</w:t>
      </w:r>
      <w:r w:rsidR="00B84F7D">
        <w:rPr>
          <w:rFonts w:eastAsiaTheme="minorEastAsia"/>
          <w:b/>
          <w:i/>
          <w:szCs w:val="20"/>
          <w:lang w:eastAsia="zh-CN"/>
        </w:rPr>
        <w:t xml:space="preserve"> sensing </w:t>
      </w:r>
      <w:r w:rsidR="007E7501">
        <w:rPr>
          <w:rFonts w:eastAsiaTheme="minorEastAsia"/>
          <w:b/>
          <w:i/>
          <w:szCs w:val="20"/>
          <w:lang w:eastAsia="zh-CN"/>
        </w:rPr>
        <w:t>in scheme 2</w:t>
      </w:r>
      <w:r w:rsidR="0041307B">
        <w:rPr>
          <w:rFonts w:eastAsiaTheme="minorEastAsia"/>
          <w:b/>
          <w:i/>
          <w:szCs w:val="20"/>
          <w:lang w:eastAsia="zh-CN"/>
        </w:rPr>
        <w:t>.</w:t>
      </w:r>
    </w:p>
    <w:p w14:paraId="73A538B4" w14:textId="5941C1DD" w:rsidR="0058690A" w:rsidRDefault="00302620" w:rsidP="0058690A">
      <w:pPr>
        <w:spacing w:after="120" w:line="260" w:lineRule="exact"/>
        <w:jc w:val="both"/>
        <w:rPr>
          <w:rFonts w:eastAsiaTheme="minorEastAsia"/>
          <w:lang w:eastAsia="zh-CN"/>
        </w:rPr>
      </w:pPr>
      <w:r>
        <w:rPr>
          <w:rFonts w:eastAsiaTheme="minorEastAsia"/>
          <w:lang w:eastAsia="zh-CN"/>
        </w:rPr>
        <w:t>I</w:t>
      </w:r>
      <w:r w:rsidR="0058690A">
        <w:rPr>
          <w:rFonts w:eastAsiaTheme="minorEastAsia"/>
          <w:lang w:eastAsia="zh-CN"/>
        </w:rPr>
        <w:t xml:space="preserve">n the dedicated resource pool, the </w:t>
      </w:r>
      <w:r w:rsidR="00B45377">
        <w:rPr>
          <w:rFonts w:eastAsiaTheme="minorEastAsia" w:hint="eastAsia"/>
          <w:lang w:eastAsia="zh-CN"/>
        </w:rPr>
        <w:t>comb</w:t>
      </w:r>
      <w:r w:rsidR="00B45377">
        <w:rPr>
          <w:rFonts w:eastAsiaTheme="minorEastAsia"/>
          <w:lang w:eastAsia="zh-CN"/>
        </w:rPr>
        <w:t xml:space="preserve">-based multiplexing and TDMed </w:t>
      </w:r>
      <w:r w:rsidR="0058690A">
        <w:rPr>
          <w:rFonts w:eastAsiaTheme="minorEastAsia"/>
          <w:lang w:eastAsia="zh-CN"/>
        </w:rPr>
        <w:t xml:space="preserve">multiplexing </w:t>
      </w:r>
      <w:r w:rsidR="0058690A" w:rsidRPr="003D2C29">
        <w:rPr>
          <w:rFonts w:eastAsiaTheme="minorEastAsia"/>
          <w:lang w:eastAsia="zh-CN"/>
        </w:rPr>
        <w:t xml:space="preserve">of SL-PRS in a slot </w:t>
      </w:r>
      <w:r w:rsidR="00A2137F">
        <w:rPr>
          <w:rFonts w:eastAsiaTheme="minorEastAsia"/>
          <w:lang w:eastAsia="zh-CN"/>
        </w:rPr>
        <w:t xml:space="preserve">have </w:t>
      </w:r>
      <w:r w:rsidR="00B45377">
        <w:rPr>
          <w:rFonts w:eastAsiaTheme="minorEastAsia"/>
          <w:lang w:eastAsia="zh-CN"/>
        </w:rPr>
        <w:t>been</w:t>
      </w:r>
      <w:r w:rsidR="0058690A" w:rsidRPr="003D2C29">
        <w:rPr>
          <w:rFonts w:eastAsiaTheme="minorEastAsia"/>
          <w:lang w:eastAsia="zh-CN"/>
        </w:rPr>
        <w:t xml:space="preserve"> supported</w:t>
      </w:r>
      <w:r w:rsidR="00B45377">
        <w:rPr>
          <w:rFonts w:eastAsiaTheme="minorEastAsia"/>
          <w:lang w:eastAsia="zh-CN"/>
        </w:rPr>
        <w:t xml:space="preserve"> in the previous meeting</w:t>
      </w:r>
      <w:r w:rsidR="0058690A" w:rsidRPr="003D2C29">
        <w:rPr>
          <w:rFonts w:eastAsiaTheme="minorEastAsia"/>
          <w:lang w:eastAsia="zh-CN"/>
        </w:rPr>
        <w:t>.</w:t>
      </w:r>
      <w:r w:rsidR="0058690A">
        <w:rPr>
          <w:rFonts w:eastAsiaTheme="minorEastAsia"/>
          <w:lang w:eastAsia="zh-CN"/>
        </w:rPr>
        <w:t xml:space="preserve"> For a UE, if it reserve</w:t>
      </w:r>
      <w:r w:rsidR="00435656">
        <w:rPr>
          <w:rFonts w:eastAsiaTheme="minorEastAsia"/>
          <w:lang w:eastAsia="zh-CN"/>
        </w:rPr>
        <w:t>s</w:t>
      </w:r>
      <w:r w:rsidR="0058690A">
        <w:rPr>
          <w:rFonts w:eastAsiaTheme="minorEastAsia"/>
          <w:lang w:eastAsia="zh-CN"/>
        </w:rPr>
        <w:t xml:space="preserve"> a</w:t>
      </w:r>
      <w:r w:rsidR="0055100D">
        <w:rPr>
          <w:rFonts w:eastAsiaTheme="minorEastAsia"/>
          <w:lang w:eastAsia="zh-CN"/>
        </w:rPr>
        <w:t>n</w:t>
      </w:r>
      <w:r w:rsidR="0058690A">
        <w:rPr>
          <w:rFonts w:eastAsiaTheme="minorEastAsia"/>
          <w:lang w:eastAsia="zh-CN"/>
        </w:rPr>
        <w:t xml:space="preserve"> SL-PRS resource </w:t>
      </w:r>
      <w:r w:rsidR="0055100D">
        <w:rPr>
          <w:rFonts w:eastAsiaTheme="minorEastAsia"/>
          <w:lang w:eastAsia="zh-CN"/>
        </w:rPr>
        <w:t>that</w:t>
      </w:r>
      <w:r w:rsidR="0058690A">
        <w:rPr>
          <w:rFonts w:eastAsiaTheme="minorEastAsia"/>
          <w:lang w:eastAsia="zh-CN"/>
        </w:rPr>
        <w:t xml:space="preserve"> is multiplexed in the FDMed manner with another SL-PRS resource reserved by </w:t>
      </w:r>
      <w:r w:rsidR="0055100D">
        <w:rPr>
          <w:rFonts w:eastAsiaTheme="minorEastAsia"/>
          <w:lang w:eastAsia="zh-CN"/>
        </w:rPr>
        <w:t>an</w:t>
      </w:r>
      <w:r w:rsidR="0058690A">
        <w:rPr>
          <w:rFonts w:eastAsiaTheme="minorEastAsia"/>
          <w:lang w:eastAsia="zh-CN"/>
        </w:rPr>
        <w:t>other UE, the RE-level resource exclusion should be supported. It is similar for a UE to support TDMed multiplexing with other SL-PRS resource</w:t>
      </w:r>
      <w:r w:rsidR="0055100D">
        <w:rPr>
          <w:rFonts w:eastAsiaTheme="minorEastAsia"/>
          <w:lang w:eastAsia="zh-CN"/>
        </w:rPr>
        <w:t>s</w:t>
      </w:r>
      <w:r w:rsidR="0058690A">
        <w:rPr>
          <w:rFonts w:eastAsiaTheme="minorEastAsia"/>
          <w:lang w:eastAsia="zh-CN"/>
        </w:rPr>
        <w:t xml:space="preserve"> reserved by other UE in a slot, the symbol level resource exclusion should be defined. Therefore, we think the resource exclusion and allocation based on RE offset and/or starting symbol </w:t>
      </w:r>
      <w:r w:rsidR="004720FF">
        <w:rPr>
          <w:rFonts w:eastAsiaTheme="minorEastAsia" w:hint="eastAsia"/>
          <w:lang w:eastAsia="zh-CN"/>
        </w:rPr>
        <w:t>(i</w:t>
      </w:r>
      <w:r w:rsidR="006E19E8">
        <w:rPr>
          <w:rFonts w:eastAsiaTheme="minorEastAsia" w:hint="eastAsia"/>
          <w:lang w:eastAsia="zh-CN"/>
        </w:rPr>
        <w:t>.</w:t>
      </w:r>
      <w:r w:rsidR="004720FF">
        <w:rPr>
          <w:rFonts w:eastAsiaTheme="minorEastAsia" w:hint="eastAsia"/>
          <w:lang w:eastAsia="zh-CN"/>
        </w:rPr>
        <w:t>e.,</w:t>
      </w:r>
      <w:r w:rsidR="004720FF">
        <w:rPr>
          <w:rFonts w:eastAsiaTheme="minorEastAsia"/>
          <w:lang w:eastAsia="zh-CN"/>
        </w:rPr>
        <w:t xml:space="preserve"> SL PRS </w:t>
      </w:r>
      <w:r w:rsidR="004720FF">
        <w:rPr>
          <w:rFonts w:eastAsiaTheme="minorEastAsia" w:hint="eastAsia"/>
          <w:lang w:eastAsia="zh-CN"/>
        </w:rPr>
        <w:t>resource)</w:t>
      </w:r>
      <w:r w:rsidR="004720FF">
        <w:rPr>
          <w:rFonts w:eastAsiaTheme="minorEastAsia"/>
          <w:lang w:eastAsia="zh-CN"/>
        </w:rPr>
        <w:t xml:space="preserve"> </w:t>
      </w:r>
      <w:r w:rsidR="0058690A">
        <w:rPr>
          <w:rFonts w:eastAsiaTheme="minorEastAsia"/>
          <w:lang w:eastAsia="zh-CN"/>
        </w:rPr>
        <w:t xml:space="preserve">should be supported. </w:t>
      </w:r>
    </w:p>
    <w:p w14:paraId="023CAC5F" w14:textId="2392A60F" w:rsidR="001703B6" w:rsidRPr="001703B6" w:rsidRDefault="001703B6" w:rsidP="0058690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definition of candidate resource within the resource selection window, </w:t>
      </w:r>
      <w:r>
        <w:rPr>
          <w:rFonts w:eastAsiaTheme="minorEastAsia" w:hint="eastAsia"/>
          <w:lang w:eastAsia="zh-CN"/>
        </w:rPr>
        <w:t>t</w:t>
      </w:r>
      <w:r>
        <w:rPr>
          <w:rFonts w:eastAsiaTheme="minorEastAsia"/>
          <w:lang w:eastAsia="zh-CN"/>
        </w:rPr>
        <w:t xml:space="preserve">he SL-PRS resource should be used as the granularity for SL-PRS resource exclusion and resource allocation. </w:t>
      </w:r>
    </w:p>
    <w:p w14:paraId="28C8E28D" w14:textId="77777777" w:rsidR="00783025" w:rsidRPr="00783025" w:rsidRDefault="00783025" w:rsidP="00425BE1">
      <w:pPr>
        <w:pStyle w:val="af2"/>
        <w:numPr>
          <w:ilvl w:val="0"/>
          <w:numId w:val="11"/>
        </w:numPr>
        <w:ind w:firstLineChars="0"/>
        <w:rPr>
          <w:b/>
          <w:i/>
          <w:szCs w:val="20"/>
          <w:lang w:val="en-US" w:eastAsia="zh-CN"/>
        </w:rPr>
      </w:pPr>
    </w:p>
    <w:p w14:paraId="0CC417AE" w14:textId="69EBF525" w:rsidR="00435656" w:rsidRPr="001703B6" w:rsidRDefault="0058690A" w:rsidP="00AA4ED2">
      <w:pPr>
        <w:pStyle w:val="a0"/>
        <w:numPr>
          <w:ilvl w:val="0"/>
          <w:numId w:val="9"/>
        </w:numPr>
        <w:spacing w:line="260" w:lineRule="exact"/>
        <w:rPr>
          <w:rFonts w:eastAsiaTheme="minorEastAsia"/>
          <w:b/>
          <w:i/>
          <w:szCs w:val="20"/>
          <w:lang w:eastAsia="zh-CN"/>
        </w:rPr>
      </w:pPr>
      <w:r w:rsidRPr="001703B6">
        <w:rPr>
          <w:rFonts w:eastAsiaTheme="minorEastAsia"/>
          <w:b/>
          <w:i/>
          <w:szCs w:val="20"/>
          <w:lang w:eastAsia="zh-CN"/>
        </w:rPr>
        <w:lastRenderedPageBreak/>
        <w:t xml:space="preserve">In the dedicated resource pool, </w:t>
      </w:r>
      <w:r w:rsidR="001703B6">
        <w:rPr>
          <w:rFonts w:eastAsiaTheme="minorEastAsia"/>
          <w:b/>
          <w:i/>
          <w:szCs w:val="20"/>
          <w:lang w:eastAsia="zh-CN"/>
        </w:rPr>
        <w:t>t</w:t>
      </w:r>
      <w:r w:rsidR="00435656" w:rsidRPr="001703B6">
        <w:rPr>
          <w:rFonts w:eastAsiaTheme="minorEastAsia"/>
          <w:b/>
          <w:i/>
          <w:szCs w:val="20"/>
          <w:lang w:eastAsia="zh-CN"/>
        </w:rPr>
        <w:t xml:space="preserve">he </w:t>
      </w:r>
      <w:r w:rsidR="004720FF">
        <w:rPr>
          <w:rFonts w:eastAsiaTheme="minorEastAsia"/>
          <w:b/>
          <w:i/>
          <w:szCs w:val="20"/>
          <w:lang w:eastAsia="zh-CN"/>
        </w:rPr>
        <w:t xml:space="preserve">SL PRS resource </w:t>
      </w:r>
      <w:r w:rsidR="00435656" w:rsidRPr="001703B6">
        <w:rPr>
          <w:rFonts w:eastAsiaTheme="minorEastAsia"/>
          <w:b/>
          <w:i/>
          <w:szCs w:val="20"/>
          <w:lang w:eastAsia="zh-CN"/>
        </w:rPr>
        <w:t xml:space="preserve">level resource exclusion should </w:t>
      </w:r>
      <w:r w:rsidR="00664E6A">
        <w:rPr>
          <w:rFonts w:eastAsiaTheme="minorEastAsia"/>
          <w:b/>
          <w:i/>
          <w:szCs w:val="20"/>
          <w:lang w:eastAsia="zh-CN"/>
        </w:rPr>
        <w:t xml:space="preserve">be </w:t>
      </w:r>
      <w:r w:rsidR="00435656" w:rsidRPr="001703B6">
        <w:rPr>
          <w:rFonts w:eastAsiaTheme="minorEastAsia"/>
          <w:b/>
          <w:i/>
          <w:szCs w:val="20"/>
          <w:lang w:eastAsia="zh-CN"/>
        </w:rPr>
        <w:t>supported in Scheme 2 resource allocation.</w:t>
      </w:r>
    </w:p>
    <w:p w14:paraId="02EB2F60" w14:textId="5CDE1F8E" w:rsidR="00616A55" w:rsidRDefault="0058690A" w:rsidP="00616A55">
      <w:pPr>
        <w:spacing w:after="120" w:line="260" w:lineRule="exact"/>
        <w:jc w:val="both"/>
        <w:rPr>
          <w:rFonts w:eastAsiaTheme="minorEastAsia"/>
          <w:lang w:eastAsia="zh-CN"/>
        </w:rPr>
      </w:pPr>
      <w:r w:rsidRPr="00DE1E9D">
        <w:rPr>
          <w:rFonts w:eastAsiaTheme="minorEastAsia"/>
          <w:lang w:eastAsia="zh-CN"/>
        </w:rPr>
        <w:t xml:space="preserve"> </w:t>
      </w:r>
      <w:r w:rsidR="00616A55">
        <w:rPr>
          <w:rFonts w:eastAsiaTheme="minorEastAsia" w:hint="eastAsia"/>
          <w:lang w:eastAsia="zh-CN"/>
        </w:rPr>
        <w:t>For</w:t>
      </w:r>
      <w:r w:rsidR="00616A55">
        <w:rPr>
          <w:rFonts w:eastAsiaTheme="minorEastAsia"/>
          <w:lang w:eastAsia="zh-CN"/>
        </w:rPr>
        <w:t xml:space="preserve"> </w:t>
      </w:r>
      <w:r w:rsidR="00616A55">
        <w:rPr>
          <w:rFonts w:eastAsiaTheme="minorEastAsia" w:hint="eastAsia"/>
          <w:lang w:eastAsia="zh-CN"/>
        </w:rPr>
        <w:t>the</w:t>
      </w:r>
      <w:r w:rsidR="00616A55">
        <w:rPr>
          <w:rFonts w:eastAsiaTheme="minorEastAsia"/>
          <w:lang w:eastAsia="zh-CN"/>
        </w:rPr>
        <w:t xml:space="preserve"> resource selection window, it can be </w:t>
      </w:r>
      <w:r w:rsidR="00616A55" w:rsidRPr="00C67E46">
        <w:rPr>
          <w:rFonts w:eastAsiaTheme="minorEastAsia"/>
          <w:lang w:eastAsia="zh-CN"/>
        </w:rPr>
        <w:t>provided by higher layers</w:t>
      </w:r>
      <w:r w:rsidR="00616A55">
        <w:rPr>
          <w:rFonts w:eastAsiaTheme="minorEastAsia"/>
          <w:lang w:eastAsia="zh-CN"/>
        </w:rPr>
        <w:t xml:space="preserve">. The detailed value is up to implementation and may need to consider the remaining PDB of the SL-PRS. </w:t>
      </w:r>
    </w:p>
    <w:p w14:paraId="4D32497F" w14:textId="77777777" w:rsidR="00FD2EE4" w:rsidRPr="00DE1E9D" w:rsidRDefault="00FD2EE4" w:rsidP="00DE1E9D">
      <w:pPr>
        <w:pStyle w:val="af2"/>
        <w:numPr>
          <w:ilvl w:val="0"/>
          <w:numId w:val="11"/>
        </w:numPr>
        <w:ind w:firstLineChars="0"/>
        <w:rPr>
          <w:b/>
          <w:i/>
          <w:szCs w:val="20"/>
          <w:lang w:val="en-US" w:eastAsia="zh-CN"/>
        </w:rPr>
      </w:pPr>
    </w:p>
    <w:p w14:paraId="4C82C840" w14:textId="044D8E22" w:rsidR="00616A55" w:rsidRPr="00DE1E9D" w:rsidRDefault="00616A55" w:rsidP="00DE1E9D">
      <w:pPr>
        <w:pStyle w:val="a0"/>
        <w:numPr>
          <w:ilvl w:val="0"/>
          <w:numId w:val="9"/>
        </w:numPr>
        <w:spacing w:line="260" w:lineRule="exact"/>
        <w:rPr>
          <w:rFonts w:eastAsiaTheme="minorEastAsia"/>
          <w:b/>
          <w:i/>
          <w:szCs w:val="20"/>
          <w:lang w:eastAsia="zh-CN"/>
        </w:rPr>
      </w:pPr>
      <w:r w:rsidRPr="003D59AC">
        <w:rPr>
          <w:rFonts w:eastAsiaTheme="minorEastAsia"/>
          <w:b/>
          <w:i/>
          <w:szCs w:val="20"/>
          <w:lang w:eastAsia="zh-CN"/>
        </w:rPr>
        <w:t xml:space="preserve">In the dedicated resource pool, the </w:t>
      </w:r>
      <w:r>
        <w:rPr>
          <w:rFonts w:eastAsiaTheme="minorEastAsia"/>
          <w:b/>
          <w:i/>
          <w:szCs w:val="20"/>
          <w:lang w:eastAsia="zh-CN"/>
        </w:rPr>
        <w:t xml:space="preserve">resource selection window is </w:t>
      </w:r>
      <w:r w:rsidRPr="00C67E46">
        <w:rPr>
          <w:rFonts w:eastAsiaTheme="minorEastAsia"/>
          <w:b/>
          <w:i/>
          <w:szCs w:val="20"/>
          <w:lang w:eastAsia="zh-CN"/>
        </w:rPr>
        <w:t>provided by higher layers</w:t>
      </w:r>
      <w:r>
        <w:rPr>
          <w:rFonts w:eastAsiaTheme="minorEastAsia"/>
          <w:b/>
          <w:i/>
          <w:szCs w:val="20"/>
          <w:lang w:eastAsia="zh-CN"/>
        </w:rPr>
        <w:t xml:space="preserve">. </w:t>
      </w:r>
    </w:p>
    <w:p w14:paraId="3B3D8B58" w14:textId="501B907C" w:rsidR="00BB58E7" w:rsidRDefault="00BB58E7" w:rsidP="00BA1A8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reservation interval of SL-PRS, it has </w:t>
      </w:r>
      <w:r w:rsidR="00664E6A">
        <w:rPr>
          <w:rFonts w:eastAsiaTheme="minorEastAsia"/>
          <w:lang w:eastAsia="zh-CN"/>
        </w:rPr>
        <w:t xml:space="preserve">been </w:t>
      </w:r>
      <w:r>
        <w:rPr>
          <w:rFonts w:eastAsiaTheme="minorEastAsia"/>
          <w:lang w:eastAsia="zh-CN"/>
        </w:rPr>
        <w:t>approved to support aperiodic and periodic reservation. For the aperiodic resource reservation, 5bits in the 1</w:t>
      </w:r>
      <w:r w:rsidRPr="005F6511">
        <w:rPr>
          <w:rFonts w:eastAsiaTheme="minorEastAsia"/>
          <w:vertAlign w:val="superscript"/>
          <w:lang w:eastAsia="zh-CN"/>
        </w:rPr>
        <w:t>st</w:t>
      </w:r>
      <w:r>
        <w:rPr>
          <w:rFonts w:eastAsiaTheme="minorEastAsia"/>
          <w:lang w:eastAsia="zh-CN"/>
        </w:rPr>
        <w:t xml:space="preserve"> SCI can be used to provide to resource in the following 32 slots as legacy </w:t>
      </w:r>
      <w:proofErr w:type="spellStart"/>
      <w:r>
        <w:rPr>
          <w:rFonts w:eastAsiaTheme="minorEastAsia"/>
          <w:lang w:eastAsia="zh-CN"/>
        </w:rPr>
        <w:t>sidelink</w:t>
      </w:r>
      <w:proofErr w:type="spellEnd"/>
      <w:r w:rsidR="00DA433B">
        <w:rPr>
          <w:rFonts w:eastAsiaTheme="minorEastAsia"/>
          <w:lang w:eastAsia="zh-CN"/>
        </w:rPr>
        <w:t xml:space="preserve"> which is indicated by TRIV</w:t>
      </w:r>
      <w:r>
        <w:rPr>
          <w:rFonts w:eastAsiaTheme="minorEastAsia"/>
          <w:lang w:eastAsia="zh-CN"/>
        </w:rPr>
        <w:t xml:space="preserve">. For the periodic resource reservation, the candidate values of </w:t>
      </w:r>
      <w:r w:rsidR="00664E6A">
        <w:rPr>
          <w:rFonts w:eastAsiaTheme="minorEastAsia"/>
          <w:lang w:eastAsia="zh-CN"/>
        </w:rPr>
        <w:t xml:space="preserve">the </w:t>
      </w:r>
      <w:r>
        <w:rPr>
          <w:rFonts w:eastAsiaTheme="minorEastAsia"/>
          <w:lang w:eastAsia="zh-CN"/>
        </w:rPr>
        <w:t xml:space="preserve">reservation period can be configured by higher layer parameter, and further detailed value is indicated in the SCI. </w:t>
      </w:r>
    </w:p>
    <w:p w14:paraId="4A3F62F2" w14:textId="77777777" w:rsidR="00814FC9" w:rsidRPr="00577BA3" w:rsidRDefault="00814FC9" w:rsidP="00577BA3">
      <w:pPr>
        <w:pStyle w:val="af2"/>
        <w:numPr>
          <w:ilvl w:val="0"/>
          <w:numId w:val="11"/>
        </w:numPr>
        <w:ind w:firstLineChars="0"/>
        <w:rPr>
          <w:b/>
          <w:i/>
          <w:szCs w:val="20"/>
          <w:lang w:val="en-US" w:eastAsia="zh-CN"/>
        </w:rPr>
      </w:pPr>
    </w:p>
    <w:p w14:paraId="238F8298" w14:textId="02725329" w:rsidR="00BB58E7" w:rsidRDefault="00BB58E7" w:rsidP="00BB58E7">
      <w:pPr>
        <w:pStyle w:val="a0"/>
        <w:numPr>
          <w:ilvl w:val="0"/>
          <w:numId w:val="9"/>
        </w:numPr>
        <w:spacing w:line="260" w:lineRule="exact"/>
        <w:rPr>
          <w:rFonts w:eastAsiaTheme="minorEastAsia"/>
          <w:b/>
          <w:i/>
          <w:szCs w:val="20"/>
          <w:lang w:eastAsia="zh-CN"/>
        </w:rPr>
      </w:pPr>
      <w:r>
        <w:rPr>
          <w:rFonts w:eastAsiaTheme="minorEastAsia"/>
          <w:b/>
          <w:i/>
          <w:szCs w:val="20"/>
          <w:lang w:eastAsia="zh-CN"/>
        </w:rPr>
        <w:t>I</w:t>
      </w:r>
      <w:r w:rsidRPr="005F6511">
        <w:rPr>
          <w:rFonts w:eastAsiaTheme="minorEastAsia"/>
          <w:b/>
          <w:i/>
          <w:szCs w:val="20"/>
          <w:lang w:eastAsia="zh-CN"/>
        </w:rPr>
        <w:t xml:space="preserve">n the </w:t>
      </w:r>
      <w:r w:rsidR="00664E6A">
        <w:rPr>
          <w:rFonts w:eastAsiaTheme="minorEastAsia"/>
          <w:b/>
          <w:i/>
          <w:szCs w:val="20"/>
          <w:lang w:eastAsia="zh-CN"/>
        </w:rPr>
        <w:t>dedicated</w:t>
      </w:r>
      <w:r w:rsidR="00664E6A" w:rsidRPr="005F6511">
        <w:rPr>
          <w:rFonts w:eastAsiaTheme="minorEastAsia"/>
          <w:b/>
          <w:i/>
          <w:szCs w:val="20"/>
          <w:lang w:eastAsia="zh-CN"/>
        </w:rPr>
        <w:t xml:space="preserve"> </w:t>
      </w:r>
      <w:r w:rsidRPr="005F6511">
        <w:rPr>
          <w:rFonts w:eastAsiaTheme="minorEastAsia"/>
          <w:b/>
          <w:i/>
          <w:szCs w:val="20"/>
          <w:lang w:eastAsia="zh-CN"/>
        </w:rPr>
        <w:t>resource pool</w:t>
      </w:r>
    </w:p>
    <w:p w14:paraId="36C25C0F" w14:textId="17AC9D1A" w:rsidR="00BB58E7" w:rsidRDefault="00BB58E7" w:rsidP="00BB58E7">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sidRPr="005F6511">
        <w:rPr>
          <w:rFonts w:eastAsiaTheme="minorEastAsia"/>
          <w:b/>
          <w:i/>
          <w:szCs w:val="20"/>
          <w:lang w:eastAsia="zh-CN"/>
        </w:rPr>
        <w:t>or periodic resource reservation, the candidate values of reservation period can be configured by higher layer parameter, and further detailed value is indicated in SCI.</w:t>
      </w:r>
    </w:p>
    <w:p w14:paraId="1B5AA476" w14:textId="0C2F8A3E" w:rsidR="00BB58E7" w:rsidRPr="005F6511" w:rsidRDefault="00BB58E7" w:rsidP="005F6511">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aperiodic resource reservation, the reservation interval </w:t>
      </w:r>
      <w:r w:rsidR="00DA433B">
        <w:rPr>
          <w:rFonts w:eastAsiaTheme="minorEastAsia"/>
          <w:b/>
          <w:i/>
          <w:szCs w:val="20"/>
          <w:lang w:eastAsia="zh-CN"/>
        </w:rPr>
        <w:t xml:space="preserve">can be indicated by TRIV in the SCI. </w:t>
      </w:r>
      <w:r>
        <w:rPr>
          <w:rFonts w:eastAsiaTheme="minorEastAsia"/>
          <w:b/>
          <w:i/>
          <w:szCs w:val="20"/>
          <w:lang w:eastAsia="zh-CN"/>
        </w:rPr>
        <w:t xml:space="preserve"> </w:t>
      </w:r>
    </w:p>
    <w:p w14:paraId="324A38D5" w14:textId="144A170D" w:rsidR="00BB58E7" w:rsidRDefault="00BA1A8A" w:rsidP="00BA1A8A">
      <w:pPr>
        <w:spacing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the sensing window length, </w:t>
      </w:r>
      <w:r w:rsidR="00C447A2">
        <w:rPr>
          <w:rFonts w:eastAsiaTheme="minorEastAsia"/>
          <w:lang w:eastAsia="zh-CN"/>
        </w:rPr>
        <w:t xml:space="preserve">in NR </w:t>
      </w:r>
      <w:proofErr w:type="spellStart"/>
      <w:r w:rsidR="00C447A2">
        <w:rPr>
          <w:rFonts w:eastAsiaTheme="minorEastAsia"/>
          <w:lang w:eastAsia="zh-CN"/>
        </w:rPr>
        <w:t>sidelink</w:t>
      </w:r>
      <w:proofErr w:type="spellEnd"/>
      <w:r w:rsidR="00C447A2">
        <w:rPr>
          <w:rFonts w:eastAsiaTheme="minorEastAsia"/>
          <w:lang w:eastAsia="zh-CN"/>
        </w:rPr>
        <w:t xml:space="preserve">, considering 1000ms is the largest reservation period for PSSCH and 100ms is considering the aperiodic resource reservation which is reserved in the following 32 slots, 100 </w:t>
      </w:r>
      <w:proofErr w:type="spellStart"/>
      <w:r w:rsidR="00C447A2">
        <w:rPr>
          <w:rFonts w:eastAsiaTheme="minorEastAsia"/>
          <w:lang w:eastAsia="zh-CN"/>
        </w:rPr>
        <w:t>ms</w:t>
      </w:r>
      <w:proofErr w:type="spellEnd"/>
      <w:r w:rsidR="00C447A2">
        <w:rPr>
          <w:rFonts w:eastAsiaTheme="minorEastAsia"/>
          <w:lang w:eastAsia="zh-CN"/>
        </w:rPr>
        <w:t xml:space="preserve"> and 1100ms </w:t>
      </w:r>
      <w:r w:rsidR="00664E6A">
        <w:rPr>
          <w:rFonts w:eastAsiaTheme="minorEastAsia"/>
          <w:lang w:eastAsia="zh-CN"/>
        </w:rPr>
        <w:t xml:space="preserve">are </w:t>
      </w:r>
      <w:r w:rsidR="00C447A2">
        <w:rPr>
          <w:rFonts w:eastAsiaTheme="minorEastAsia"/>
          <w:lang w:eastAsia="zh-CN"/>
        </w:rPr>
        <w:t xml:space="preserve">used for the sensing window for SL PSSCH. And it is (pre-)configured by the higher layer parameter. In our opinion, the periodic resource reservation has been supported for SL-PRS, </w:t>
      </w:r>
      <w:r w:rsidR="00664E6A">
        <w:rPr>
          <w:rFonts w:eastAsiaTheme="minorEastAsia"/>
          <w:lang w:eastAsia="zh-CN"/>
        </w:rPr>
        <w:t xml:space="preserve">and </w:t>
      </w:r>
      <w:r w:rsidR="00C447A2">
        <w:rPr>
          <w:rFonts w:eastAsiaTheme="minorEastAsia"/>
          <w:lang w:eastAsia="zh-CN"/>
        </w:rPr>
        <w:t xml:space="preserve">the supported </w:t>
      </w:r>
      <w:r>
        <w:rPr>
          <w:rFonts w:eastAsiaTheme="minorEastAsia"/>
          <w:lang w:eastAsia="zh-CN"/>
        </w:rPr>
        <w:t>periodicity for SL-PRS should be taken into consideration</w:t>
      </w:r>
      <w:r w:rsidR="00C447A2">
        <w:rPr>
          <w:rFonts w:eastAsiaTheme="minorEastAsia"/>
          <w:lang w:eastAsia="zh-CN"/>
        </w:rPr>
        <w:t xml:space="preserve"> for the sensing window length</w:t>
      </w:r>
      <w:r>
        <w:rPr>
          <w:rFonts w:eastAsiaTheme="minorEastAsia"/>
          <w:lang w:eastAsia="zh-CN"/>
        </w:rPr>
        <w:t xml:space="preserve">. </w:t>
      </w:r>
      <w:r w:rsidR="00BB58E7">
        <w:rPr>
          <w:rFonts w:eastAsiaTheme="minorEastAsia"/>
          <w:lang w:eastAsia="zh-CN"/>
        </w:rPr>
        <w:t xml:space="preserve">And the length can be (pre-)configured by the higher layer parameter. </w:t>
      </w:r>
    </w:p>
    <w:p w14:paraId="45510EE9" w14:textId="77777777" w:rsidR="00814FC9" w:rsidRPr="00577BA3" w:rsidRDefault="00814FC9" w:rsidP="00577BA3">
      <w:pPr>
        <w:pStyle w:val="af2"/>
        <w:numPr>
          <w:ilvl w:val="0"/>
          <w:numId w:val="11"/>
        </w:numPr>
        <w:ind w:firstLineChars="0"/>
        <w:rPr>
          <w:b/>
          <w:i/>
          <w:szCs w:val="20"/>
          <w:lang w:val="en-US" w:eastAsia="zh-CN"/>
        </w:rPr>
      </w:pPr>
    </w:p>
    <w:p w14:paraId="0DBA9DD6" w14:textId="77777777" w:rsidR="00BB58E7" w:rsidRDefault="00BB58E7" w:rsidP="00BB58E7">
      <w:pPr>
        <w:pStyle w:val="a0"/>
        <w:numPr>
          <w:ilvl w:val="0"/>
          <w:numId w:val="9"/>
        </w:numPr>
        <w:spacing w:line="260" w:lineRule="exact"/>
        <w:rPr>
          <w:rFonts w:eastAsiaTheme="minorEastAsia"/>
          <w:b/>
          <w:i/>
          <w:szCs w:val="20"/>
          <w:lang w:eastAsia="zh-CN"/>
        </w:rPr>
      </w:pPr>
      <w:r w:rsidRPr="004422D9">
        <w:rPr>
          <w:rFonts w:eastAsiaTheme="minorEastAsia"/>
          <w:b/>
          <w:i/>
          <w:szCs w:val="20"/>
          <w:lang w:eastAsia="zh-CN"/>
        </w:rPr>
        <w:t xml:space="preserve">In the dedicated resource pool, </w:t>
      </w:r>
    </w:p>
    <w:p w14:paraId="0330B112" w14:textId="1F7F7B33" w:rsidR="00C447A2" w:rsidRPr="004422D9" w:rsidRDefault="00284A1A" w:rsidP="004422D9">
      <w:pPr>
        <w:pStyle w:val="a0"/>
        <w:numPr>
          <w:ilvl w:val="1"/>
          <w:numId w:val="9"/>
        </w:numPr>
        <w:spacing w:line="260" w:lineRule="exact"/>
        <w:rPr>
          <w:rFonts w:eastAsiaTheme="minorEastAsia"/>
          <w:b/>
          <w:i/>
          <w:szCs w:val="20"/>
          <w:lang w:eastAsia="zh-CN"/>
        </w:rPr>
      </w:pPr>
      <w:r>
        <w:rPr>
          <w:rFonts w:eastAsiaTheme="minorEastAsia"/>
          <w:b/>
          <w:i/>
          <w:szCs w:val="20"/>
          <w:lang w:eastAsia="zh-CN"/>
        </w:rPr>
        <w:t>T</w:t>
      </w:r>
      <w:r w:rsidR="00BB58E7" w:rsidRPr="004422D9">
        <w:rPr>
          <w:rFonts w:eastAsiaTheme="minorEastAsia"/>
          <w:b/>
          <w:i/>
          <w:szCs w:val="20"/>
          <w:lang w:eastAsia="zh-CN"/>
        </w:rPr>
        <w:t>he sensing window length should be provided by higher layers</w:t>
      </w:r>
      <w:r w:rsidR="00E9533F">
        <w:rPr>
          <w:rFonts w:eastAsiaTheme="minorEastAsia"/>
          <w:b/>
          <w:i/>
          <w:szCs w:val="20"/>
          <w:lang w:eastAsia="zh-CN"/>
        </w:rPr>
        <w:t xml:space="preserve"> </w:t>
      </w:r>
      <w:r w:rsidR="00E932D9">
        <w:rPr>
          <w:rFonts w:eastAsiaTheme="minorEastAsia"/>
          <w:b/>
          <w:i/>
          <w:szCs w:val="20"/>
          <w:lang w:eastAsia="zh-CN"/>
        </w:rPr>
        <w:t>(option 3)</w:t>
      </w:r>
      <w:r w:rsidR="00BB58E7" w:rsidRPr="004422D9">
        <w:rPr>
          <w:rFonts w:eastAsiaTheme="minorEastAsia"/>
          <w:b/>
          <w:i/>
          <w:szCs w:val="20"/>
          <w:lang w:eastAsia="zh-CN"/>
        </w:rPr>
        <w:t xml:space="preserve">, and the values can be associated with the largest reservation period of SL-PRS. </w:t>
      </w:r>
    </w:p>
    <w:p w14:paraId="4B24A778" w14:textId="60D006EA" w:rsidR="00BA1A8A" w:rsidRDefault="00504A95" w:rsidP="00BA1A8A">
      <w:pPr>
        <w:spacing w:after="120" w:line="260" w:lineRule="exact"/>
        <w:jc w:val="both"/>
        <w:rPr>
          <w:rFonts w:eastAsiaTheme="minorEastAsia"/>
          <w:lang w:eastAsia="zh-CN"/>
        </w:rPr>
      </w:pPr>
      <w:r>
        <w:rPr>
          <w:rFonts w:eastAsiaTheme="minorEastAsia"/>
          <w:lang w:eastAsia="zh-CN"/>
        </w:rPr>
        <w:t xml:space="preserve">For the priority of SL-PRS, it has been agreed that </w:t>
      </w:r>
      <w:r w:rsidR="00664E6A">
        <w:rPr>
          <w:rFonts w:eastAsiaTheme="minorEastAsia"/>
          <w:lang w:eastAsia="zh-CN"/>
        </w:rPr>
        <w:t xml:space="preserve">a </w:t>
      </w:r>
      <w:r>
        <w:rPr>
          <w:rFonts w:eastAsiaTheme="minorEastAsia"/>
          <w:lang w:eastAsia="zh-CN"/>
        </w:rPr>
        <w:t>higher layer indicates the SL-PRS priority. Considering different positioning procedure requires different positioning accuracy, we think multiple L1 SL-PRS priority should be supported to let some UE with higher SL-PRS priority can reserve resource with</w:t>
      </w:r>
      <w:r w:rsidR="008952CF">
        <w:rPr>
          <w:rFonts w:eastAsiaTheme="minorEastAsia"/>
          <w:lang w:eastAsia="zh-CN"/>
        </w:rPr>
        <w:t xml:space="preserve"> higher probability. </w:t>
      </w:r>
    </w:p>
    <w:p w14:paraId="083D41E8" w14:textId="77777777" w:rsidR="00814FC9" w:rsidRPr="00577BA3" w:rsidRDefault="00814FC9" w:rsidP="00577BA3">
      <w:pPr>
        <w:pStyle w:val="af2"/>
        <w:numPr>
          <w:ilvl w:val="0"/>
          <w:numId w:val="11"/>
        </w:numPr>
        <w:ind w:firstLineChars="0"/>
        <w:rPr>
          <w:b/>
          <w:i/>
          <w:szCs w:val="20"/>
          <w:lang w:val="en-US" w:eastAsia="zh-CN"/>
        </w:rPr>
      </w:pPr>
    </w:p>
    <w:p w14:paraId="5F7AE948" w14:textId="1D8305E5" w:rsidR="001703B6" w:rsidRPr="001703B6" w:rsidRDefault="001703B6" w:rsidP="001703B6">
      <w:pPr>
        <w:pStyle w:val="a0"/>
        <w:numPr>
          <w:ilvl w:val="0"/>
          <w:numId w:val="9"/>
        </w:numPr>
        <w:spacing w:line="260" w:lineRule="exact"/>
        <w:rPr>
          <w:rFonts w:eastAsiaTheme="minorEastAsia"/>
          <w:b/>
          <w:i/>
          <w:szCs w:val="20"/>
          <w:lang w:eastAsia="zh-CN"/>
        </w:rPr>
      </w:pPr>
      <w:r w:rsidRPr="001703B6">
        <w:rPr>
          <w:rFonts w:eastAsiaTheme="minorEastAsia"/>
          <w:b/>
          <w:i/>
          <w:szCs w:val="20"/>
          <w:lang w:eastAsia="zh-CN"/>
        </w:rPr>
        <w:t xml:space="preserve">In the dedicated resource pool, multiple L1 SL-PRS </w:t>
      </w:r>
      <w:r w:rsidR="00910E8B">
        <w:rPr>
          <w:rFonts w:eastAsiaTheme="minorEastAsia"/>
          <w:b/>
          <w:i/>
          <w:szCs w:val="20"/>
          <w:lang w:eastAsia="zh-CN"/>
        </w:rPr>
        <w:t>priorities</w:t>
      </w:r>
      <w:r w:rsidR="00910E8B" w:rsidRPr="001703B6">
        <w:rPr>
          <w:rFonts w:eastAsiaTheme="minorEastAsia"/>
          <w:b/>
          <w:i/>
          <w:szCs w:val="20"/>
          <w:lang w:eastAsia="zh-CN"/>
        </w:rPr>
        <w:t xml:space="preserve"> </w:t>
      </w:r>
      <w:r w:rsidRPr="001703B6">
        <w:rPr>
          <w:rFonts w:eastAsiaTheme="minorEastAsia"/>
          <w:b/>
          <w:i/>
          <w:szCs w:val="20"/>
          <w:lang w:eastAsia="zh-CN"/>
        </w:rPr>
        <w:t>are allowed in a resource pool</w:t>
      </w:r>
      <w:r>
        <w:rPr>
          <w:rFonts w:eastAsiaTheme="minorEastAsia"/>
          <w:b/>
          <w:i/>
          <w:szCs w:val="20"/>
          <w:lang w:eastAsia="zh-CN"/>
        </w:rPr>
        <w:t xml:space="preserve"> to let </w:t>
      </w:r>
      <w:r w:rsidRPr="001703B6">
        <w:rPr>
          <w:rFonts w:eastAsiaTheme="minorEastAsia"/>
          <w:b/>
          <w:i/>
          <w:szCs w:val="20"/>
          <w:lang w:eastAsia="zh-CN"/>
        </w:rPr>
        <w:t xml:space="preserve">UE with higher SL-PRS priority can reserve resource with higher probability. </w:t>
      </w:r>
    </w:p>
    <w:p w14:paraId="4198270D" w14:textId="79630517" w:rsidR="00CD2C1D" w:rsidRDefault="001703B6" w:rsidP="00BA1A8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the</w:t>
      </w:r>
      <w:r w:rsidR="00A10408">
        <w:rPr>
          <w:rFonts w:eastAsiaTheme="minorEastAsia"/>
          <w:lang w:eastAsia="zh-CN"/>
        </w:rPr>
        <w:t xml:space="preserve"> initial RSRP threshold &amp; </w:t>
      </w:r>
      <w:proofErr w:type="spellStart"/>
      <w:r w:rsidR="00A10408">
        <w:rPr>
          <w:rFonts w:eastAsiaTheme="minorEastAsia"/>
          <w:lang w:eastAsia="zh-CN"/>
        </w:rPr>
        <w:t>stepsize</w:t>
      </w:r>
      <w:proofErr w:type="spellEnd"/>
      <w:r w:rsidR="00A10408">
        <w:rPr>
          <w:rFonts w:eastAsiaTheme="minorEastAsia"/>
          <w:lang w:eastAsia="zh-CN"/>
        </w:rPr>
        <w:t xml:space="preserve">, target resource ratio </w:t>
      </w:r>
      <w:proofErr w:type="gramStart"/>
      <w:r w:rsidR="00A10408">
        <w:rPr>
          <w:rFonts w:eastAsiaTheme="minorEastAsia"/>
          <w:lang w:eastAsia="zh-CN"/>
        </w:rPr>
        <w:t>X(</w:t>
      </w:r>
      <w:proofErr w:type="gramEnd"/>
      <w:r w:rsidR="00A10408">
        <w:rPr>
          <w:rFonts w:eastAsiaTheme="minorEastAsia"/>
          <w:lang w:eastAsia="zh-CN"/>
        </w:rPr>
        <w:t xml:space="preserve">%), the value in the NR </w:t>
      </w:r>
      <w:proofErr w:type="spellStart"/>
      <w:r w:rsidR="00A10408">
        <w:rPr>
          <w:rFonts w:eastAsiaTheme="minorEastAsia"/>
          <w:lang w:eastAsia="zh-CN"/>
        </w:rPr>
        <w:t>sidelink</w:t>
      </w:r>
      <w:proofErr w:type="spellEnd"/>
      <w:r w:rsidR="00A10408">
        <w:rPr>
          <w:rFonts w:eastAsiaTheme="minorEastAsia"/>
          <w:lang w:eastAsia="zh-CN"/>
        </w:rPr>
        <w:t xml:space="preserve"> can be considered as the starting point. </w:t>
      </w:r>
      <w:r w:rsidR="00CD2C1D">
        <w:rPr>
          <w:rFonts w:eastAsiaTheme="minorEastAsia"/>
          <w:lang w:eastAsia="zh-CN"/>
        </w:rPr>
        <w:t>T</w:t>
      </w:r>
      <w:r w:rsidR="00A10408">
        <w:rPr>
          <w:rFonts w:eastAsiaTheme="minorEastAsia"/>
          <w:lang w:eastAsia="zh-CN"/>
        </w:rPr>
        <w:t>he initial S-RSRP</w:t>
      </w:r>
      <w:r w:rsidR="00CD2C1D">
        <w:rPr>
          <w:rFonts w:eastAsiaTheme="minorEastAsia"/>
          <w:lang w:eastAsia="zh-CN"/>
        </w:rPr>
        <w:t xml:space="preserve"> can be derived according to a higher layer configured table and each combination of a received priority and the priority of the transmission of the UE selecting resource for SL-PRS. The </w:t>
      </w:r>
      <w:proofErr w:type="spellStart"/>
      <w:r w:rsidR="00CD2C1D">
        <w:rPr>
          <w:rFonts w:eastAsiaTheme="minorEastAsia"/>
          <w:lang w:eastAsia="zh-CN"/>
        </w:rPr>
        <w:t>stepsize</w:t>
      </w:r>
      <w:proofErr w:type="spellEnd"/>
      <w:r w:rsidR="00CD2C1D">
        <w:rPr>
          <w:rFonts w:eastAsiaTheme="minorEastAsia"/>
          <w:lang w:eastAsia="zh-CN"/>
        </w:rPr>
        <w:t xml:space="preserve"> for RSRP </w:t>
      </w:r>
      <w:r w:rsidR="00664E6A">
        <w:rPr>
          <w:rFonts w:eastAsiaTheme="minorEastAsia"/>
          <w:lang w:eastAsia="zh-CN"/>
        </w:rPr>
        <w:t xml:space="preserve">threshold </w:t>
      </w:r>
      <w:r w:rsidR="00CD2C1D">
        <w:rPr>
          <w:rFonts w:eastAsiaTheme="minorEastAsia"/>
          <w:lang w:eastAsia="zh-CN"/>
        </w:rPr>
        <w:t xml:space="preserve">can be 3dB as in NR </w:t>
      </w:r>
      <w:proofErr w:type="spellStart"/>
      <w:r w:rsidR="00CD2C1D">
        <w:rPr>
          <w:rFonts w:eastAsiaTheme="minorEastAsia"/>
          <w:lang w:eastAsia="zh-CN"/>
        </w:rPr>
        <w:t>sidelink</w:t>
      </w:r>
      <w:proofErr w:type="spellEnd"/>
      <w:r w:rsidR="00CD2C1D">
        <w:rPr>
          <w:rFonts w:eastAsiaTheme="minorEastAsia"/>
          <w:lang w:eastAsia="zh-CN"/>
        </w:rPr>
        <w:t xml:space="preserve"> for SL-PRS, and X% is configured by higher layers. </w:t>
      </w:r>
    </w:p>
    <w:p w14:paraId="2CFA14F9" w14:textId="77777777" w:rsidR="00814FC9" w:rsidRPr="00577BA3" w:rsidRDefault="00814FC9" w:rsidP="00577BA3">
      <w:pPr>
        <w:pStyle w:val="af2"/>
        <w:numPr>
          <w:ilvl w:val="0"/>
          <w:numId w:val="11"/>
        </w:numPr>
        <w:ind w:firstLineChars="0"/>
        <w:rPr>
          <w:b/>
          <w:i/>
          <w:szCs w:val="20"/>
          <w:lang w:val="en-US" w:eastAsia="zh-CN"/>
        </w:rPr>
      </w:pPr>
    </w:p>
    <w:p w14:paraId="4363BC0B" w14:textId="62131C10" w:rsidR="00CD2C1D" w:rsidRPr="00CD2C1D" w:rsidRDefault="00CD2C1D" w:rsidP="00CD2C1D">
      <w:pPr>
        <w:pStyle w:val="a0"/>
        <w:numPr>
          <w:ilvl w:val="0"/>
          <w:numId w:val="9"/>
        </w:numPr>
        <w:spacing w:line="260" w:lineRule="exact"/>
        <w:rPr>
          <w:rFonts w:eastAsiaTheme="minorEastAsia"/>
          <w:b/>
          <w:i/>
          <w:szCs w:val="20"/>
          <w:lang w:eastAsia="zh-CN"/>
        </w:rPr>
      </w:pPr>
      <w:r w:rsidRPr="00CD2C1D">
        <w:rPr>
          <w:rFonts w:eastAsiaTheme="minorEastAsia" w:hint="eastAsia"/>
          <w:b/>
          <w:i/>
          <w:szCs w:val="20"/>
          <w:lang w:eastAsia="zh-CN"/>
        </w:rPr>
        <w:t>T</w:t>
      </w:r>
      <w:r w:rsidRPr="00CD2C1D">
        <w:rPr>
          <w:rFonts w:eastAsiaTheme="minorEastAsia"/>
          <w:b/>
          <w:i/>
          <w:szCs w:val="20"/>
          <w:lang w:eastAsia="zh-CN"/>
        </w:rPr>
        <w:t xml:space="preserve">he legacy value in the NR </w:t>
      </w:r>
      <w:proofErr w:type="spellStart"/>
      <w:r w:rsidRPr="00CD2C1D">
        <w:rPr>
          <w:rFonts w:eastAsiaTheme="minorEastAsia"/>
          <w:b/>
          <w:i/>
          <w:szCs w:val="20"/>
          <w:lang w:eastAsia="zh-CN"/>
        </w:rPr>
        <w:t>sidelink</w:t>
      </w:r>
      <w:proofErr w:type="spellEnd"/>
      <w:r w:rsidRPr="00CD2C1D">
        <w:rPr>
          <w:rFonts w:eastAsiaTheme="minorEastAsia"/>
          <w:b/>
          <w:i/>
          <w:szCs w:val="20"/>
          <w:lang w:eastAsia="zh-CN"/>
        </w:rPr>
        <w:t xml:space="preserve"> can be considered for </w:t>
      </w:r>
      <w:r w:rsidR="00664E6A">
        <w:rPr>
          <w:rFonts w:eastAsiaTheme="minorEastAsia"/>
          <w:b/>
          <w:i/>
          <w:szCs w:val="20"/>
          <w:lang w:eastAsia="zh-CN"/>
        </w:rPr>
        <w:t xml:space="preserve">the </w:t>
      </w:r>
      <w:r w:rsidRPr="00CD2C1D">
        <w:rPr>
          <w:rFonts w:eastAsiaTheme="minorEastAsia"/>
          <w:b/>
          <w:i/>
          <w:szCs w:val="20"/>
          <w:lang w:eastAsia="zh-CN"/>
        </w:rPr>
        <w:t xml:space="preserve">initial RSRP threshold &amp; </w:t>
      </w:r>
      <w:proofErr w:type="spellStart"/>
      <w:r w:rsidRPr="00CD2C1D">
        <w:rPr>
          <w:rFonts w:eastAsiaTheme="minorEastAsia"/>
          <w:b/>
          <w:i/>
          <w:szCs w:val="20"/>
          <w:lang w:eastAsia="zh-CN"/>
        </w:rPr>
        <w:t>stepsize</w:t>
      </w:r>
      <w:proofErr w:type="spellEnd"/>
      <w:r w:rsidRPr="00CD2C1D">
        <w:rPr>
          <w:rFonts w:eastAsiaTheme="minorEastAsia"/>
          <w:b/>
          <w:i/>
          <w:szCs w:val="20"/>
          <w:lang w:eastAsia="zh-CN"/>
        </w:rPr>
        <w:t xml:space="preserve">, target resource ratio for SL-PRS as the starting point. </w:t>
      </w:r>
    </w:p>
    <w:p w14:paraId="5E7E131C" w14:textId="66C74C79" w:rsidR="00CD2C1D" w:rsidRDefault="00CD2C1D" w:rsidP="00BA1A8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the pre-emption of the reserved resource, we should first discuss whether pre-emption and re-evaluation mechanism should be supported for SL-PRS in the dedicated resource pool. If supported, then we can discuss details of pre-emp</w:t>
      </w:r>
      <w:r w:rsidR="00664E6A">
        <w:rPr>
          <w:rFonts w:eastAsiaTheme="minorEastAsia" w:hint="eastAsia"/>
          <w:lang w:eastAsia="zh-CN"/>
        </w:rPr>
        <w:t>t</w:t>
      </w:r>
      <w:r>
        <w:rPr>
          <w:rFonts w:eastAsiaTheme="minorEastAsia"/>
          <w:lang w:eastAsia="zh-CN"/>
        </w:rPr>
        <w:t xml:space="preserve">ion and re-evaluation procedure. </w:t>
      </w:r>
    </w:p>
    <w:p w14:paraId="158F30D9" w14:textId="77777777" w:rsidR="00814FC9" w:rsidRPr="00577BA3" w:rsidRDefault="00814FC9" w:rsidP="00577BA3">
      <w:pPr>
        <w:pStyle w:val="af2"/>
        <w:numPr>
          <w:ilvl w:val="0"/>
          <w:numId w:val="11"/>
        </w:numPr>
        <w:ind w:firstLineChars="0"/>
        <w:rPr>
          <w:b/>
          <w:i/>
          <w:szCs w:val="20"/>
          <w:lang w:val="en-US" w:eastAsia="zh-CN"/>
        </w:rPr>
      </w:pPr>
    </w:p>
    <w:p w14:paraId="0C40E7B0" w14:textId="37B19213" w:rsidR="00CD2C1D" w:rsidRPr="00CD2C1D" w:rsidRDefault="00CD2C1D" w:rsidP="00CD2C1D">
      <w:pPr>
        <w:pStyle w:val="a0"/>
        <w:numPr>
          <w:ilvl w:val="0"/>
          <w:numId w:val="9"/>
        </w:numPr>
        <w:spacing w:line="260" w:lineRule="exact"/>
        <w:rPr>
          <w:rFonts w:eastAsiaTheme="minorEastAsia"/>
          <w:b/>
          <w:i/>
          <w:szCs w:val="20"/>
          <w:lang w:eastAsia="zh-CN"/>
        </w:rPr>
      </w:pPr>
      <w:r w:rsidRPr="00CD2C1D">
        <w:rPr>
          <w:rFonts w:eastAsiaTheme="minorEastAsia"/>
          <w:b/>
          <w:i/>
          <w:szCs w:val="20"/>
          <w:lang w:eastAsia="zh-CN"/>
        </w:rPr>
        <w:t>Whether to support re-evaluation and pre-emption for SL-PRS should be discuss</w:t>
      </w:r>
      <w:r w:rsidR="000E7129">
        <w:rPr>
          <w:rFonts w:eastAsiaTheme="minorEastAsia"/>
          <w:b/>
          <w:i/>
          <w:szCs w:val="20"/>
          <w:lang w:eastAsia="zh-CN"/>
        </w:rPr>
        <w:t>ed</w:t>
      </w:r>
      <w:r w:rsidRPr="00CD2C1D">
        <w:rPr>
          <w:rFonts w:eastAsiaTheme="minorEastAsia"/>
          <w:b/>
          <w:i/>
          <w:szCs w:val="20"/>
          <w:lang w:eastAsia="zh-CN"/>
        </w:rPr>
        <w:t xml:space="preserve"> first. </w:t>
      </w:r>
    </w:p>
    <w:p w14:paraId="129CFFD8" w14:textId="4516E51E" w:rsidR="00BC1B96" w:rsidRPr="00D07DBF" w:rsidRDefault="00BC1B96" w:rsidP="00B45377">
      <w:pPr>
        <w:pStyle w:val="3"/>
        <w:rPr>
          <w:b w:val="0"/>
          <w:sz w:val="24"/>
        </w:rPr>
      </w:pPr>
      <w:r w:rsidRPr="00D07DBF">
        <w:rPr>
          <w:b w:val="0"/>
          <w:sz w:val="24"/>
        </w:rPr>
        <w:lastRenderedPageBreak/>
        <w:t xml:space="preserve">Inter-UE coordination </w:t>
      </w:r>
    </w:p>
    <w:p w14:paraId="69BA9F55" w14:textId="00247B5B" w:rsidR="00EF1194" w:rsidRDefault="00900FB1" w:rsidP="00900FB1">
      <w:pPr>
        <w:pStyle w:val="a0"/>
        <w:spacing w:line="260" w:lineRule="exact"/>
        <w:rPr>
          <w:rFonts w:eastAsiaTheme="minorEastAsia"/>
          <w:bCs/>
          <w:iCs/>
          <w:szCs w:val="20"/>
          <w:lang w:eastAsia="zh-CN"/>
        </w:rPr>
      </w:pPr>
      <w:r>
        <w:rPr>
          <w:rFonts w:eastAsiaTheme="minorEastAsia"/>
          <w:bCs/>
          <w:iCs/>
          <w:szCs w:val="20"/>
          <w:lang w:eastAsia="zh-CN"/>
        </w:rPr>
        <w:t>The inter-UE coordination</w:t>
      </w:r>
      <w:r w:rsidR="00D76F9F">
        <w:rPr>
          <w:rFonts w:eastAsiaTheme="minorEastAsia"/>
          <w:bCs/>
          <w:iCs/>
          <w:szCs w:val="20"/>
          <w:lang w:eastAsia="zh-CN"/>
        </w:rPr>
        <w:t xml:space="preserve"> </w:t>
      </w:r>
      <w:r>
        <w:rPr>
          <w:rFonts w:eastAsiaTheme="minorEastAsia"/>
          <w:bCs/>
          <w:iCs/>
          <w:szCs w:val="20"/>
          <w:lang w:eastAsia="zh-CN"/>
        </w:rPr>
        <w:t xml:space="preserve">(i.e., IUC) resource allocation is introduced for Scheme 2 resource allocation. In R17 SL, scheme 1 and scheme 2 IUC are introduced. In </w:t>
      </w:r>
      <w:r w:rsidR="00A518E2">
        <w:rPr>
          <w:rFonts w:eastAsiaTheme="minorEastAsia"/>
          <w:bCs/>
          <w:iCs/>
          <w:szCs w:val="20"/>
          <w:lang w:eastAsia="zh-CN"/>
        </w:rPr>
        <w:t xml:space="preserve">the </w:t>
      </w:r>
      <w:r>
        <w:rPr>
          <w:rFonts w:eastAsiaTheme="minorEastAsia"/>
          <w:bCs/>
          <w:iCs/>
          <w:szCs w:val="20"/>
          <w:lang w:eastAsia="zh-CN"/>
        </w:rPr>
        <w:t>scheme 1 IUC procedure, preferred resource sets or non-preferred resource sets are recommen</w:t>
      </w:r>
      <w:r w:rsidR="00A518E2">
        <w:rPr>
          <w:rFonts w:eastAsiaTheme="minorEastAsia"/>
          <w:bCs/>
          <w:iCs/>
          <w:szCs w:val="20"/>
          <w:lang w:eastAsia="zh-CN"/>
        </w:rPr>
        <w:t>de</w:t>
      </w:r>
      <w:r>
        <w:rPr>
          <w:rFonts w:eastAsiaTheme="minorEastAsia"/>
          <w:bCs/>
          <w:iCs/>
          <w:szCs w:val="20"/>
          <w:lang w:eastAsia="zh-CN"/>
        </w:rPr>
        <w:t>d from RX UE to TX UE</w:t>
      </w:r>
      <w:r w:rsidR="00EF1194">
        <w:rPr>
          <w:rFonts w:eastAsiaTheme="minorEastAsia"/>
          <w:bCs/>
          <w:iCs/>
          <w:szCs w:val="20"/>
          <w:lang w:eastAsia="zh-CN"/>
        </w:rPr>
        <w:t xml:space="preserve">. In that case, the IUC information is carried on the SCI and/or MAC CE. </w:t>
      </w:r>
      <w:r>
        <w:rPr>
          <w:rFonts w:eastAsiaTheme="minorEastAsia"/>
          <w:bCs/>
          <w:iCs/>
          <w:szCs w:val="20"/>
          <w:lang w:eastAsia="zh-CN"/>
        </w:rPr>
        <w:t xml:space="preserve">In </w:t>
      </w:r>
      <w:r w:rsidR="00A518E2">
        <w:rPr>
          <w:rFonts w:eastAsiaTheme="minorEastAsia"/>
          <w:bCs/>
          <w:iCs/>
          <w:szCs w:val="20"/>
          <w:lang w:eastAsia="zh-CN"/>
        </w:rPr>
        <w:t xml:space="preserve">the </w:t>
      </w:r>
      <w:r>
        <w:rPr>
          <w:rFonts w:eastAsiaTheme="minorEastAsia"/>
          <w:bCs/>
          <w:iCs/>
          <w:szCs w:val="20"/>
          <w:lang w:eastAsia="zh-CN"/>
        </w:rPr>
        <w:t>scheme 2 IUC procedure, the PSFCH is used to indicate whether the next indicated resource is conflicted or not. The</w:t>
      </w:r>
      <w:r w:rsidR="00D76F9F">
        <w:rPr>
          <w:rFonts w:eastAsiaTheme="minorEastAsia"/>
          <w:bCs/>
          <w:iCs/>
          <w:szCs w:val="20"/>
          <w:lang w:eastAsia="zh-CN"/>
        </w:rPr>
        <w:t>n</w:t>
      </w:r>
      <w:r>
        <w:rPr>
          <w:rFonts w:eastAsiaTheme="minorEastAsia"/>
          <w:bCs/>
          <w:iCs/>
          <w:szCs w:val="20"/>
          <w:lang w:eastAsia="zh-CN"/>
        </w:rPr>
        <w:t xml:space="preserve">, the TX UE would take the resource sets/conflict indication of the next resource into consideration in </w:t>
      </w:r>
      <w:r w:rsidR="0055100D">
        <w:rPr>
          <w:rFonts w:eastAsiaTheme="minorEastAsia"/>
          <w:bCs/>
          <w:iCs/>
          <w:szCs w:val="20"/>
          <w:lang w:eastAsia="zh-CN"/>
        </w:rPr>
        <w:t xml:space="preserve">the </w:t>
      </w:r>
      <w:r>
        <w:rPr>
          <w:rFonts w:eastAsiaTheme="minorEastAsia"/>
          <w:bCs/>
          <w:iCs/>
          <w:szCs w:val="20"/>
          <w:lang w:eastAsia="zh-CN"/>
        </w:rPr>
        <w:t>resource selection</w:t>
      </w:r>
      <w:r w:rsidR="00A518E2">
        <w:rPr>
          <w:rFonts w:eastAsiaTheme="minorEastAsia"/>
          <w:bCs/>
          <w:iCs/>
          <w:szCs w:val="20"/>
          <w:lang w:eastAsia="zh-CN"/>
        </w:rPr>
        <w:t xml:space="preserve"> </w:t>
      </w:r>
      <w:r w:rsidR="00A518E2">
        <w:rPr>
          <w:rFonts w:eastAsiaTheme="minorEastAsia" w:hint="eastAsia"/>
          <w:bCs/>
          <w:iCs/>
          <w:szCs w:val="20"/>
          <w:lang w:eastAsia="zh-CN"/>
        </w:rPr>
        <w:t>procedure</w:t>
      </w:r>
      <w:r>
        <w:rPr>
          <w:rFonts w:eastAsiaTheme="minorEastAsia"/>
          <w:bCs/>
          <w:iCs/>
          <w:szCs w:val="20"/>
          <w:lang w:eastAsia="zh-CN"/>
        </w:rPr>
        <w:t>. The IUC is used for</w:t>
      </w:r>
      <w:r w:rsidR="00D76F9F">
        <w:rPr>
          <w:rFonts w:eastAsiaTheme="minorEastAsia"/>
          <w:bCs/>
          <w:iCs/>
          <w:szCs w:val="20"/>
          <w:lang w:eastAsia="zh-CN"/>
        </w:rPr>
        <w:t xml:space="preserve"> resource recommendation and the determination of the selected resource is up to the TX UE. In our opinion, the preferred resource sets</w:t>
      </w:r>
      <w:r w:rsidR="00A518E2">
        <w:rPr>
          <w:rFonts w:eastAsiaTheme="minorEastAsia"/>
          <w:bCs/>
          <w:iCs/>
          <w:szCs w:val="20"/>
          <w:lang w:eastAsia="zh-CN"/>
        </w:rPr>
        <w:t>,</w:t>
      </w:r>
      <w:r w:rsidR="00D76F9F">
        <w:rPr>
          <w:rFonts w:eastAsiaTheme="minorEastAsia"/>
          <w:bCs/>
          <w:iCs/>
          <w:szCs w:val="20"/>
          <w:lang w:eastAsia="zh-CN"/>
        </w:rPr>
        <w:t xml:space="preserve"> and non-preferred resource sets</w:t>
      </w:r>
      <w:r w:rsidR="007E7501">
        <w:rPr>
          <w:rFonts w:eastAsiaTheme="minorEastAsia"/>
          <w:bCs/>
          <w:iCs/>
          <w:szCs w:val="20"/>
          <w:lang w:eastAsia="zh-CN"/>
        </w:rPr>
        <w:t xml:space="preserve"> carried on </w:t>
      </w:r>
      <w:r w:rsidR="00EF1194">
        <w:rPr>
          <w:rFonts w:eastAsiaTheme="minorEastAsia"/>
          <w:bCs/>
          <w:iCs/>
          <w:szCs w:val="20"/>
          <w:lang w:eastAsia="zh-CN"/>
        </w:rPr>
        <w:t xml:space="preserve">SCI or MAC CE </w:t>
      </w:r>
      <w:r w:rsidR="007E7501">
        <w:rPr>
          <w:rFonts w:eastAsiaTheme="minorEastAsia"/>
          <w:bCs/>
          <w:iCs/>
          <w:szCs w:val="20"/>
          <w:lang w:eastAsia="zh-CN"/>
        </w:rPr>
        <w:t>(i.e., NR SL IUC scheme 1 mechanism)</w:t>
      </w:r>
      <w:r w:rsidR="00D76F9F">
        <w:rPr>
          <w:rFonts w:eastAsiaTheme="minorEastAsia"/>
          <w:bCs/>
          <w:iCs/>
          <w:szCs w:val="20"/>
          <w:lang w:eastAsia="zh-CN"/>
        </w:rPr>
        <w:t xml:space="preserve"> can be </w:t>
      </w:r>
      <w:r w:rsidR="00EF1194">
        <w:rPr>
          <w:rFonts w:eastAsiaTheme="minorEastAsia"/>
          <w:bCs/>
          <w:iCs/>
          <w:szCs w:val="20"/>
          <w:lang w:eastAsia="zh-CN"/>
        </w:rPr>
        <w:t>specified</w:t>
      </w:r>
      <w:r w:rsidR="00D76F9F">
        <w:rPr>
          <w:rFonts w:eastAsiaTheme="minorEastAsia"/>
          <w:bCs/>
          <w:iCs/>
          <w:szCs w:val="20"/>
          <w:lang w:eastAsia="zh-CN"/>
        </w:rPr>
        <w:t xml:space="preserve"> first. </w:t>
      </w:r>
      <w:r w:rsidR="00EF1194">
        <w:rPr>
          <w:rFonts w:eastAsiaTheme="minorEastAsia"/>
          <w:bCs/>
          <w:iCs/>
          <w:szCs w:val="20"/>
          <w:lang w:eastAsia="zh-CN"/>
        </w:rPr>
        <w:t>Especially for the DL-TDOA like SL-TDOA positioning methods, the preferred resource(s)/non-preferred resource(s) provided by target UE to the anchor UE is beneficial if anchors cannot sens</w:t>
      </w:r>
      <w:r w:rsidR="0055100D">
        <w:rPr>
          <w:rFonts w:eastAsiaTheme="minorEastAsia"/>
          <w:bCs/>
          <w:iCs/>
          <w:szCs w:val="20"/>
          <w:lang w:eastAsia="zh-CN"/>
        </w:rPr>
        <w:t>e</w:t>
      </w:r>
      <w:r w:rsidR="00EF1194">
        <w:rPr>
          <w:rFonts w:eastAsiaTheme="minorEastAsia"/>
          <w:bCs/>
          <w:iCs/>
          <w:szCs w:val="20"/>
          <w:lang w:eastAsia="zh-CN"/>
        </w:rPr>
        <w:t xml:space="preserve"> each other. </w:t>
      </w:r>
    </w:p>
    <w:p w14:paraId="3A14A6CF" w14:textId="1AA6697F" w:rsidR="00EF1194" w:rsidRDefault="00EF1194" w:rsidP="00EF1194">
      <w:pPr>
        <w:pStyle w:val="a0"/>
        <w:jc w:val="center"/>
        <w:rPr>
          <w:rFonts w:eastAsiaTheme="minorEastAsia"/>
          <w:bCs/>
          <w:iCs/>
          <w:szCs w:val="20"/>
          <w:lang w:eastAsia="zh-CN"/>
        </w:rPr>
      </w:pPr>
      <w:r>
        <w:rPr>
          <w:noProof/>
        </w:rPr>
        <w:drawing>
          <wp:inline distT="0" distB="0" distL="0" distR="0" wp14:anchorId="714E70D9" wp14:editId="2C61A7E5">
            <wp:extent cx="2851150" cy="1175531"/>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3743" cy="1176600"/>
                    </a:xfrm>
                    <a:prstGeom prst="rect">
                      <a:avLst/>
                    </a:prstGeom>
                  </pic:spPr>
                </pic:pic>
              </a:graphicData>
            </a:graphic>
          </wp:inline>
        </w:drawing>
      </w:r>
    </w:p>
    <w:p w14:paraId="7D29F49D" w14:textId="628FECAB"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664E6A">
        <w:rPr>
          <w:b/>
          <w:bCs/>
          <w:noProof/>
        </w:rPr>
        <w:t>6</w:t>
      </w:r>
      <w:r w:rsidRPr="00783025">
        <w:rPr>
          <w:b/>
          <w:bCs/>
        </w:rPr>
        <w:fldChar w:fldCharType="end"/>
      </w:r>
      <w:r w:rsidRPr="00783025">
        <w:rPr>
          <w:b/>
          <w:bCs/>
        </w:rPr>
        <w:t xml:space="preserve"> </w:t>
      </w:r>
      <w:r w:rsidR="009927BE" w:rsidRPr="00783025">
        <w:rPr>
          <w:rFonts w:eastAsiaTheme="minorEastAsia"/>
          <w:b/>
          <w:bCs/>
          <w:iCs/>
          <w:lang w:eastAsia="zh-CN"/>
        </w:rPr>
        <w:t xml:space="preserve">An example of </w:t>
      </w:r>
      <w:r w:rsidR="00154458">
        <w:rPr>
          <w:rFonts w:eastAsiaTheme="minorEastAsia"/>
          <w:b/>
          <w:bCs/>
          <w:iCs/>
          <w:lang w:eastAsia="zh-CN"/>
        </w:rPr>
        <w:t xml:space="preserve">a </w:t>
      </w:r>
      <w:r w:rsidR="003D6BF1" w:rsidRPr="00783025">
        <w:rPr>
          <w:rFonts w:eastAsiaTheme="minorEastAsia"/>
          <w:b/>
          <w:bCs/>
          <w:iCs/>
          <w:lang w:eastAsia="zh-CN"/>
        </w:rPr>
        <w:t>hidden node question in DL-TDOA like SL positioning</w:t>
      </w:r>
    </w:p>
    <w:p w14:paraId="75CEF8F0" w14:textId="21B63F35" w:rsidR="00D76F9F" w:rsidRPr="005A4C68" w:rsidRDefault="00D76F9F" w:rsidP="00425BE1">
      <w:pPr>
        <w:pStyle w:val="af2"/>
        <w:numPr>
          <w:ilvl w:val="0"/>
          <w:numId w:val="11"/>
        </w:numPr>
        <w:ind w:firstLineChars="0"/>
        <w:rPr>
          <w:b/>
          <w:i/>
          <w:szCs w:val="20"/>
          <w:lang w:val="en-US" w:eastAsia="zh-CN"/>
        </w:rPr>
      </w:pPr>
      <w:r w:rsidRPr="005A4C68">
        <w:rPr>
          <w:b/>
          <w:i/>
          <w:szCs w:val="20"/>
          <w:lang w:val="en-US" w:eastAsia="zh-CN"/>
        </w:rPr>
        <w:t xml:space="preserve"> </w:t>
      </w:r>
    </w:p>
    <w:p w14:paraId="55B7C607" w14:textId="647D25C2" w:rsidR="00080462" w:rsidRPr="00D371D9" w:rsidRDefault="00D76F9F" w:rsidP="00B45377">
      <w:pPr>
        <w:pStyle w:val="a0"/>
        <w:numPr>
          <w:ilvl w:val="0"/>
          <w:numId w:val="9"/>
        </w:numPr>
        <w:spacing w:line="260" w:lineRule="exact"/>
        <w:rPr>
          <w:rFonts w:eastAsiaTheme="minorEastAsia"/>
          <w:b/>
          <w:iCs/>
          <w:szCs w:val="20"/>
          <w:u w:val="single"/>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15402DEE" w14:textId="0887D82B" w:rsidR="00E1732F" w:rsidRPr="00D07DBF" w:rsidRDefault="00E1732F" w:rsidP="00B45377">
      <w:pPr>
        <w:pStyle w:val="3"/>
        <w:rPr>
          <w:b w:val="0"/>
          <w:sz w:val="24"/>
        </w:rPr>
      </w:pPr>
      <w:r w:rsidRPr="00D07DBF">
        <w:rPr>
          <w:b w:val="0"/>
          <w:sz w:val="24"/>
        </w:rPr>
        <w:t xml:space="preserve">Congestion control </w:t>
      </w:r>
      <w:r w:rsidR="0098522D" w:rsidRPr="00D07DBF">
        <w:rPr>
          <w:b w:val="0"/>
          <w:sz w:val="24"/>
        </w:rPr>
        <w:t xml:space="preserve">mechanism for SL-PRS </w:t>
      </w:r>
      <w:r w:rsidRPr="00D07DBF">
        <w:rPr>
          <w:b w:val="0"/>
          <w:sz w:val="24"/>
        </w:rPr>
        <w:t>in scheme 2</w:t>
      </w:r>
    </w:p>
    <w:tbl>
      <w:tblPr>
        <w:tblStyle w:val="af"/>
        <w:tblW w:w="0" w:type="auto"/>
        <w:tblLook w:val="04A0" w:firstRow="1" w:lastRow="0" w:firstColumn="1" w:lastColumn="0" w:noHBand="0" w:noVBand="1"/>
      </w:tblPr>
      <w:tblGrid>
        <w:gridCol w:w="9060"/>
      </w:tblGrid>
      <w:tr w:rsidR="009318E2" w14:paraId="0DA3171D" w14:textId="77777777" w:rsidTr="009318E2">
        <w:tc>
          <w:tcPr>
            <w:tcW w:w="0" w:type="auto"/>
          </w:tcPr>
          <w:p w14:paraId="0F2FE336" w14:textId="77777777" w:rsidR="009318E2" w:rsidRPr="001002E9" w:rsidRDefault="009318E2" w:rsidP="009318E2">
            <w:pPr>
              <w:rPr>
                <w:rFonts w:ascii="Times" w:hAnsi="Times"/>
                <w:b/>
                <w:iCs/>
              </w:rPr>
            </w:pPr>
            <w:r w:rsidRPr="001002E9">
              <w:rPr>
                <w:rFonts w:ascii="Times" w:hAnsi="Times"/>
                <w:b/>
                <w:iCs/>
                <w:highlight w:val="green"/>
              </w:rPr>
              <w:t>Agreement</w:t>
            </w:r>
          </w:p>
          <w:p w14:paraId="3B2C48E9" w14:textId="77777777" w:rsidR="009318E2" w:rsidRPr="001002E9" w:rsidRDefault="009318E2" w:rsidP="009318E2">
            <w:pPr>
              <w:adjustRightInd w:val="0"/>
              <w:snapToGrid w:val="0"/>
              <w:contextualSpacing/>
              <w:rPr>
                <w:rFonts w:ascii="Times" w:hAnsi="Times"/>
                <w:szCs w:val="20"/>
              </w:rPr>
            </w:pPr>
            <w:r w:rsidRPr="001002E9">
              <w:rPr>
                <w:rFonts w:ascii="Times" w:hAnsi="Times"/>
                <w:szCs w:val="20"/>
              </w:rPr>
              <w:t xml:space="preserve">For Scheme 2 SL-PRS resource allocation, specify congestion control mechanisms using the existing congestion control mechanisms as a starting point. </w:t>
            </w:r>
          </w:p>
          <w:p w14:paraId="2CF5F8A0" w14:textId="77777777" w:rsidR="009318E2" w:rsidRPr="001002E9" w:rsidRDefault="009318E2" w:rsidP="00425BE1">
            <w:pPr>
              <w:numPr>
                <w:ilvl w:val="0"/>
                <w:numId w:val="13"/>
              </w:numPr>
              <w:contextualSpacing/>
              <w:rPr>
                <w:szCs w:val="20"/>
              </w:rPr>
            </w:pPr>
            <w:r w:rsidRPr="001002E9">
              <w:rPr>
                <w:szCs w:val="20"/>
              </w:rPr>
              <w:t xml:space="preserve">Study at least the following aspects on potential changes over the existing congestion control mechanisms: </w:t>
            </w:r>
          </w:p>
          <w:p w14:paraId="734FCDC4" w14:textId="77777777" w:rsidR="009318E2" w:rsidRPr="001002E9" w:rsidRDefault="009318E2" w:rsidP="00425BE1">
            <w:pPr>
              <w:numPr>
                <w:ilvl w:val="1"/>
                <w:numId w:val="13"/>
              </w:numPr>
              <w:contextualSpacing/>
              <w:rPr>
                <w:szCs w:val="20"/>
              </w:rPr>
            </w:pPr>
            <w:r w:rsidRPr="001002E9">
              <w:rPr>
                <w:szCs w:val="20"/>
              </w:rPr>
              <w:t>CBR and CR definition for SL-PRS</w:t>
            </w:r>
          </w:p>
          <w:p w14:paraId="5795C885" w14:textId="77777777" w:rsidR="009318E2" w:rsidRPr="001002E9" w:rsidRDefault="009318E2" w:rsidP="00425BE1">
            <w:pPr>
              <w:numPr>
                <w:ilvl w:val="1"/>
                <w:numId w:val="13"/>
              </w:numPr>
              <w:contextualSpacing/>
              <w:rPr>
                <w:szCs w:val="20"/>
              </w:rPr>
            </w:pPr>
            <w:r w:rsidRPr="001002E9">
              <w:rPr>
                <w:szCs w:val="20"/>
              </w:rPr>
              <w:t xml:space="preserve">Which </w:t>
            </w:r>
            <w:proofErr w:type="gramStart"/>
            <w:r w:rsidRPr="001002E9">
              <w:rPr>
                <w:szCs w:val="20"/>
              </w:rPr>
              <w:t>parameters  of</w:t>
            </w:r>
            <w:proofErr w:type="gramEnd"/>
            <w:r w:rsidRPr="001002E9">
              <w:rPr>
                <w:szCs w:val="20"/>
              </w:rPr>
              <w:t xml:space="preserve"> a SL-PRS configuration could be impacted by the congestion control mechanism, </w:t>
            </w:r>
            <w:r w:rsidRPr="00664E6A">
              <w:rPr>
                <w:szCs w:val="20"/>
              </w:rPr>
              <w:t>the mapping between congestion measurements, SL-PRS priority and SL-PRS parameters</w:t>
            </w:r>
          </w:p>
          <w:p w14:paraId="283A7AF2" w14:textId="77777777" w:rsidR="009318E2" w:rsidRPr="001002E9" w:rsidRDefault="009318E2" w:rsidP="00425BE1">
            <w:pPr>
              <w:numPr>
                <w:ilvl w:val="1"/>
                <w:numId w:val="13"/>
              </w:numPr>
              <w:contextualSpacing/>
              <w:rPr>
                <w:szCs w:val="20"/>
              </w:rPr>
            </w:pPr>
            <w:r w:rsidRPr="001002E9">
              <w:rPr>
                <w:szCs w:val="20"/>
              </w:rPr>
              <w:t>CR and CBR measurement time window</w:t>
            </w:r>
          </w:p>
          <w:p w14:paraId="668B6D94" w14:textId="77777777" w:rsidR="009318E2" w:rsidRPr="001002E9" w:rsidRDefault="009318E2" w:rsidP="00425BE1">
            <w:pPr>
              <w:numPr>
                <w:ilvl w:val="1"/>
                <w:numId w:val="13"/>
              </w:numPr>
              <w:contextualSpacing/>
              <w:rPr>
                <w:szCs w:val="20"/>
              </w:rPr>
            </w:pPr>
            <w:r w:rsidRPr="001002E9">
              <w:rPr>
                <w:szCs w:val="20"/>
              </w:rPr>
              <w:t>Congestion control processing time</w:t>
            </w:r>
          </w:p>
          <w:p w14:paraId="0DF7B48A" w14:textId="77777777" w:rsidR="009318E2" w:rsidRPr="001002E9" w:rsidRDefault="009318E2" w:rsidP="00425BE1">
            <w:pPr>
              <w:numPr>
                <w:ilvl w:val="1"/>
                <w:numId w:val="13"/>
              </w:numPr>
              <w:contextualSpacing/>
              <w:rPr>
                <w:szCs w:val="20"/>
              </w:rPr>
            </w:pPr>
            <w:r w:rsidRPr="001002E9">
              <w:rPr>
                <w:szCs w:val="20"/>
              </w:rPr>
              <w:t>Number of CBR ranges</w:t>
            </w:r>
          </w:p>
          <w:p w14:paraId="72D5C994" w14:textId="77777777" w:rsidR="009318E2" w:rsidRPr="001002E9" w:rsidRDefault="009318E2" w:rsidP="00425BE1">
            <w:pPr>
              <w:numPr>
                <w:ilvl w:val="1"/>
                <w:numId w:val="13"/>
              </w:numPr>
              <w:contextualSpacing/>
              <w:rPr>
                <w:szCs w:val="20"/>
              </w:rPr>
            </w:pPr>
            <w:r w:rsidRPr="001002E9">
              <w:rPr>
                <w:szCs w:val="20"/>
              </w:rPr>
              <w:t>Whether any proposed changes could be applicable to shared resource pools in addition to the dedicated resource pool</w:t>
            </w:r>
          </w:p>
          <w:p w14:paraId="681F2388" w14:textId="77777777" w:rsidR="009318E2" w:rsidRPr="009318E2" w:rsidRDefault="009318E2" w:rsidP="00E1732F">
            <w:pPr>
              <w:pStyle w:val="a0"/>
              <w:spacing w:line="260" w:lineRule="exact"/>
              <w:rPr>
                <w:rFonts w:eastAsiaTheme="minorEastAsia"/>
                <w:bCs/>
                <w:iCs/>
                <w:szCs w:val="20"/>
                <w:lang w:eastAsia="zh-CN"/>
              </w:rPr>
            </w:pPr>
          </w:p>
        </w:tc>
      </w:tr>
    </w:tbl>
    <w:p w14:paraId="6C22C115" w14:textId="4B777F11" w:rsidR="00ED5249" w:rsidRPr="00814FC9" w:rsidRDefault="00ED5249" w:rsidP="00E1732F">
      <w:pPr>
        <w:pStyle w:val="a0"/>
        <w:spacing w:line="260" w:lineRule="exact"/>
        <w:rPr>
          <w:rFonts w:eastAsiaTheme="minorEastAsia"/>
          <w:b/>
          <w:iCs/>
          <w:szCs w:val="20"/>
          <w:u w:val="single"/>
          <w:lang w:eastAsia="zh-CN"/>
        </w:rPr>
      </w:pPr>
      <w:r w:rsidRPr="00814FC9">
        <w:rPr>
          <w:rFonts w:eastAsiaTheme="minorEastAsia"/>
          <w:b/>
          <w:iCs/>
          <w:szCs w:val="20"/>
          <w:u w:val="single"/>
          <w:lang w:eastAsia="zh-CN"/>
        </w:rPr>
        <w:t>CBR and CR definition for SL-PRS</w:t>
      </w:r>
    </w:p>
    <w:p w14:paraId="0EA0C78E" w14:textId="6DC3262E" w:rsidR="006E19E8" w:rsidRDefault="00ED5249" w:rsidP="00DE1E9D">
      <w:pPr>
        <w:spacing w:after="120" w:line="260" w:lineRule="exact"/>
        <w:jc w:val="both"/>
        <w:rPr>
          <w:rFonts w:eastAsiaTheme="minorEastAsia"/>
          <w:bCs/>
          <w:iCs/>
          <w:szCs w:val="20"/>
          <w:lang w:eastAsia="zh-CN"/>
        </w:rPr>
      </w:pPr>
      <w:r w:rsidRPr="00814FC9">
        <w:rPr>
          <w:rFonts w:eastAsiaTheme="minorEastAsia"/>
          <w:bCs/>
          <w:iCs/>
          <w:szCs w:val="20"/>
          <w:lang w:eastAsia="zh-CN"/>
        </w:rPr>
        <w:t xml:space="preserve">It has been </w:t>
      </w:r>
      <w:r w:rsidR="009658B2">
        <w:rPr>
          <w:rFonts w:eastAsiaTheme="minorEastAsia" w:hint="eastAsia"/>
          <w:bCs/>
          <w:iCs/>
          <w:szCs w:val="20"/>
          <w:lang w:eastAsia="zh-CN"/>
        </w:rPr>
        <w:t>agreed</w:t>
      </w:r>
      <w:r w:rsidR="009658B2">
        <w:rPr>
          <w:rFonts w:eastAsiaTheme="minorEastAsia"/>
          <w:bCs/>
          <w:iCs/>
          <w:szCs w:val="20"/>
          <w:lang w:eastAsia="zh-CN"/>
        </w:rPr>
        <w:t xml:space="preserve"> to</w:t>
      </w:r>
      <w:r w:rsidRPr="00814FC9">
        <w:rPr>
          <w:rFonts w:eastAsiaTheme="minorEastAsia"/>
          <w:bCs/>
          <w:iCs/>
          <w:szCs w:val="20"/>
          <w:lang w:eastAsia="zh-CN"/>
        </w:rPr>
        <w:t xml:space="preserve"> specify congestion control </w:t>
      </w:r>
      <w:r w:rsidR="00664E6A">
        <w:rPr>
          <w:rFonts w:eastAsiaTheme="minorEastAsia"/>
          <w:bCs/>
          <w:iCs/>
          <w:szCs w:val="20"/>
          <w:lang w:eastAsia="zh-CN"/>
        </w:rPr>
        <w:t>mechanisms</w:t>
      </w:r>
      <w:r w:rsidR="00664E6A" w:rsidRPr="00814FC9">
        <w:rPr>
          <w:rFonts w:eastAsiaTheme="minorEastAsia"/>
          <w:bCs/>
          <w:iCs/>
          <w:szCs w:val="20"/>
          <w:lang w:eastAsia="zh-CN"/>
        </w:rPr>
        <w:t xml:space="preserve"> </w:t>
      </w:r>
      <w:r w:rsidRPr="00814FC9">
        <w:rPr>
          <w:rFonts w:eastAsiaTheme="minorEastAsia"/>
          <w:bCs/>
          <w:iCs/>
          <w:szCs w:val="20"/>
          <w:lang w:eastAsia="zh-CN"/>
        </w:rPr>
        <w:t xml:space="preserve">using the existing congestion control mechanisms as a </w:t>
      </w:r>
      <w:r w:rsidR="00664E6A">
        <w:rPr>
          <w:rFonts w:eastAsiaTheme="minorEastAsia"/>
          <w:bCs/>
          <w:iCs/>
          <w:szCs w:val="20"/>
          <w:lang w:eastAsia="zh-CN"/>
        </w:rPr>
        <w:t>starting</w:t>
      </w:r>
      <w:r w:rsidR="00664E6A" w:rsidRPr="00814FC9">
        <w:rPr>
          <w:rFonts w:eastAsiaTheme="minorEastAsia"/>
          <w:bCs/>
          <w:iCs/>
          <w:szCs w:val="20"/>
          <w:lang w:eastAsia="zh-CN"/>
        </w:rPr>
        <w:t xml:space="preserve"> </w:t>
      </w:r>
      <w:r w:rsidRPr="00814FC9">
        <w:rPr>
          <w:rFonts w:eastAsiaTheme="minorEastAsia"/>
          <w:bCs/>
          <w:iCs/>
          <w:szCs w:val="20"/>
          <w:lang w:eastAsia="zh-CN"/>
        </w:rPr>
        <w:t xml:space="preserve">point. </w:t>
      </w:r>
      <w:r w:rsidR="00F06170" w:rsidRPr="00814FC9">
        <w:rPr>
          <w:rFonts w:eastAsiaTheme="minorEastAsia"/>
          <w:bCs/>
          <w:iCs/>
          <w:szCs w:val="20"/>
          <w:lang w:eastAsia="zh-CN"/>
        </w:rPr>
        <w:t xml:space="preserve">In NR </w:t>
      </w:r>
      <w:proofErr w:type="spellStart"/>
      <w:r w:rsidR="00F06170" w:rsidRPr="00814FC9">
        <w:rPr>
          <w:rFonts w:eastAsiaTheme="minorEastAsia"/>
          <w:bCs/>
          <w:iCs/>
          <w:szCs w:val="20"/>
          <w:lang w:eastAsia="zh-CN"/>
        </w:rPr>
        <w:t>sidelink</w:t>
      </w:r>
      <w:proofErr w:type="spellEnd"/>
      <w:r w:rsidR="00F06170" w:rsidRPr="00814FC9">
        <w:rPr>
          <w:rFonts w:eastAsiaTheme="minorEastAsia"/>
          <w:bCs/>
          <w:iCs/>
          <w:szCs w:val="20"/>
          <w:lang w:eastAsia="zh-CN"/>
        </w:rPr>
        <w:t>, the Channel Occupancy Ratio (CR) and</w:t>
      </w:r>
      <w:r w:rsidR="00F06170" w:rsidRPr="00814FC9">
        <w:rPr>
          <w:rFonts w:eastAsiaTheme="minorEastAsia" w:hint="eastAsia"/>
          <w:bCs/>
          <w:iCs/>
          <w:szCs w:val="20"/>
          <w:lang w:eastAsia="zh-CN"/>
        </w:rPr>
        <w:t xml:space="preserve"> </w:t>
      </w:r>
      <w:r w:rsidR="00F06170" w:rsidRPr="00814FC9">
        <w:rPr>
          <w:rFonts w:eastAsiaTheme="minorEastAsia"/>
          <w:bCs/>
          <w:iCs/>
          <w:szCs w:val="20"/>
          <w:lang w:eastAsia="zh-CN"/>
        </w:rPr>
        <w:t xml:space="preserve">Channel Busy Ratio (CBR) are defined to calculate </w:t>
      </w:r>
      <w:r w:rsidR="009658B2">
        <w:rPr>
          <w:rFonts w:eastAsiaTheme="minorEastAsia"/>
          <w:bCs/>
          <w:iCs/>
          <w:szCs w:val="20"/>
          <w:lang w:eastAsia="zh-CN"/>
        </w:rPr>
        <w:t xml:space="preserve">based on </w:t>
      </w:r>
      <w:r w:rsidR="00154458" w:rsidRPr="00814FC9">
        <w:rPr>
          <w:rFonts w:eastAsiaTheme="minorEastAsia"/>
          <w:bCs/>
          <w:iCs/>
          <w:szCs w:val="20"/>
          <w:lang w:eastAsia="zh-CN"/>
        </w:rPr>
        <w:t>the subchannel granularity</w:t>
      </w:r>
      <w:r w:rsidR="00F06170" w:rsidRPr="00814FC9">
        <w:rPr>
          <w:rFonts w:eastAsiaTheme="minorEastAsia"/>
          <w:bCs/>
          <w:iCs/>
          <w:szCs w:val="20"/>
          <w:lang w:eastAsia="zh-CN"/>
        </w:rPr>
        <w:t>. However, the RE-level multiplexing (i.e., comb) has been supported for SL-PRS</w:t>
      </w:r>
      <w:r w:rsidRPr="00814FC9">
        <w:rPr>
          <w:rFonts w:eastAsiaTheme="minorEastAsia"/>
          <w:bCs/>
          <w:iCs/>
          <w:szCs w:val="20"/>
          <w:lang w:eastAsia="zh-CN"/>
        </w:rPr>
        <w:t xml:space="preserve"> in the dedicated resource pool</w:t>
      </w:r>
      <w:r w:rsidR="00F06170" w:rsidRPr="00814FC9">
        <w:rPr>
          <w:rFonts w:eastAsiaTheme="minorEastAsia"/>
          <w:bCs/>
          <w:iCs/>
          <w:szCs w:val="20"/>
          <w:lang w:eastAsia="zh-CN"/>
        </w:rPr>
        <w:t xml:space="preserve">, the subchannel may not reflect the congestion in the resource pool. In our opinion, the </w:t>
      </w:r>
      <w:bookmarkStart w:id="9" w:name="OLE_LINK20"/>
      <w:r w:rsidR="000E05E3">
        <w:rPr>
          <w:rFonts w:eastAsiaTheme="minorEastAsia"/>
          <w:bCs/>
          <w:iCs/>
          <w:szCs w:val="20"/>
          <w:lang w:eastAsia="zh-CN"/>
        </w:rPr>
        <w:t>SL PRS resource</w:t>
      </w:r>
      <w:bookmarkEnd w:id="9"/>
      <w:r w:rsidR="00F06170" w:rsidRPr="00814FC9">
        <w:rPr>
          <w:rFonts w:eastAsiaTheme="minorEastAsia"/>
          <w:bCs/>
          <w:iCs/>
          <w:szCs w:val="20"/>
          <w:lang w:eastAsia="zh-CN"/>
        </w:rPr>
        <w:t xml:space="preserve"> can be used in the calculation of CR/CBR for SL-PRS at least in the dedicated resource pool. </w:t>
      </w:r>
      <w:r w:rsidR="00F06170" w:rsidRPr="00814FC9">
        <w:rPr>
          <w:rFonts w:eastAsiaTheme="minorEastAsia" w:hint="eastAsia"/>
          <w:bCs/>
          <w:iCs/>
          <w:szCs w:val="20"/>
          <w:lang w:eastAsia="zh-CN"/>
        </w:rPr>
        <w:t>I</w:t>
      </w:r>
      <w:r w:rsidR="00F06170" w:rsidRPr="00814FC9">
        <w:rPr>
          <w:rFonts w:eastAsiaTheme="minorEastAsia"/>
          <w:bCs/>
          <w:iCs/>
          <w:szCs w:val="20"/>
          <w:lang w:eastAsia="zh-CN"/>
        </w:rPr>
        <w:t xml:space="preserve">n the shared resource pool, the granularity of </w:t>
      </w:r>
      <w:r w:rsidR="00154458" w:rsidRPr="00814FC9">
        <w:rPr>
          <w:rFonts w:eastAsiaTheme="minorEastAsia"/>
          <w:bCs/>
          <w:iCs/>
          <w:szCs w:val="20"/>
          <w:lang w:eastAsia="zh-CN"/>
        </w:rPr>
        <w:t xml:space="preserve">the </w:t>
      </w:r>
      <w:r w:rsidR="00F06170" w:rsidRPr="00814FC9">
        <w:rPr>
          <w:rFonts w:eastAsiaTheme="minorEastAsia"/>
          <w:bCs/>
          <w:iCs/>
          <w:szCs w:val="20"/>
          <w:lang w:eastAsia="zh-CN"/>
        </w:rPr>
        <w:t xml:space="preserve">subchannel can be reused for backward compatibility. </w:t>
      </w:r>
    </w:p>
    <w:p w14:paraId="66BC21A3" w14:textId="77777777" w:rsidR="00814FC9" w:rsidRPr="00814FC9" w:rsidRDefault="00814FC9" w:rsidP="00814FC9">
      <w:pPr>
        <w:pStyle w:val="af2"/>
        <w:numPr>
          <w:ilvl w:val="0"/>
          <w:numId w:val="11"/>
        </w:numPr>
        <w:ind w:firstLineChars="0"/>
        <w:rPr>
          <w:b/>
          <w:i/>
          <w:szCs w:val="20"/>
          <w:lang w:val="en-US" w:eastAsia="zh-CN"/>
        </w:rPr>
      </w:pPr>
    </w:p>
    <w:p w14:paraId="159A67B2" w14:textId="0706B926" w:rsidR="00F06170" w:rsidRDefault="008342EB" w:rsidP="009927BE">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number of </w:t>
      </w:r>
      <w:r w:rsidR="000E05E3" w:rsidRPr="008342EB">
        <w:rPr>
          <w:rFonts w:eastAsiaTheme="minorEastAsia"/>
          <w:b/>
          <w:i/>
          <w:szCs w:val="20"/>
          <w:lang w:eastAsia="zh-CN"/>
        </w:rPr>
        <w:t>SL PRS resource</w:t>
      </w:r>
      <w:r>
        <w:rPr>
          <w:rFonts w:eastAsiaTheme="minorEastAsia"/>
          <w:b/>
          <w:i/>
          <w:szCs w:val="20"/>
          <w:lang w:eastAsia="zh-CN"/>
        </w:rPr>
        <w:t>s</w:t>
      </w:r>
      <w:r w:rsidR="00F06170" w:rsidRPr="00F06170">
        <w:rPr>
          <w:rFonts w:eastAsiaTheme="minorEastAsia"/>
          <w:b/>
          <w:i/>
          <w:szCs w:val="20"/>
          <w:lang w:eastAsia="zh-CN"/>
        </w:rPr>
        <w:t xml:space="preserve"> can be used in the calculation CR/CBR for SL-PRS</w:t>
      </w:r>
      <w:r w:rsidR="00F06170">
        <w:rPr>
          <w:rFonts w:eastAsiaTheme="minorEastAsia"/>
          <w:b/>
          <w:i/>
          <w:szCs w:val="20"/>
          <w:lang w:eastAsia="zh-CN"/>
        </w:rPr>
        <w:t xml:space="preserve"> </w:t>
      </w:r>
      <w:r w:rsidR="00F06170" w:rsidRPr="00F06170">
        <w:rPr>
          <w:rFonts w:eastAsiaTheme="minorEastAsia"/>
          <w:b/>
          <w:i/>
          <w:szCs w:val="20"/>
          <w:lang w:eastAsia="zh-CN"/>
        </w:rPr>
        <w:t>in the dedicated resource pool.</w:t>
      </w:r>
    </w:p>
    <w:p w14:paraId="62947F83" w14:textId="72BCFD22" w:rsidR="00ED5249" w:rsidRPr="00F06170" w:rsidRDefault="00ED5249" w:rsidP="009927BE">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 xml:space="preserve">he number of </w:t>
      </w:r>
      <w:r w:rsidR="00664E6A">
        <w:rPr>
          <w:rFonts w:eastAsiaTheme="minorEastAsia"/>
          <w:b/>
          <w:i/>
          <w:szCs w:val="20"/>
          <w:lang w:eastAsia="zh-CN"/>
        </w:rPr>
        <w:t xml:space="preserve">subchannels </w:t>
      </w:r>
      <w:r>
        <w:rPr>
          <w:rFonts w:eastAsiaTheme="minorEastAsia"/>
          <w:b/>
          <w:i/>
          <w:szCs w:val="20"/>
          <w:lang w:eastAsia="zh-CN"/>
        </w:rPr>
        <w:t xml:space="preserve">can be reused in the calculation CR/CBR for SL-PRS in the shared resource pool. </w:t>
      </w:r>
    </w:p>
    <w:p w14:paraId="4F0555A1" w14:textId="1730FD0F" w:rsidR="004B32EC" w:rsidRDefault="004B32EC" w:rsidP="00E1732F">
      <w:pPr>
        <w:pStyle w:val="a0"/>
        <w:spacing w:line="260" w:lineRule="exact"/>
        <w:rPr>
          <w:rFonts w:eastAsiaTheme="minorEastAsia"/>
          <w:bCs/>
          <w:iCs/>
          <w:szCs w:val="20"/>
          <w:lang w:eastAsia="zh-CN"/>
        </w:rPr>
      </w:pPr>
      <w:r>
        <w:rPr>
          <w:rFonts w:eastAsiaTheme="minorEastAsia"/>
          <w:bCs/>
          <w:iCs/>
          <w:szCs w:val="20"/>
          <w:lang w:eastAsia="zh-CN"/>
        </w:rPr>
        <w:t xml:space="preserve">Another issue for the CR/CBR measurement is whether PSSCH and SL-PRS should </w:t>
      </w:r>
      <w:r w:rsidR="00664E6A">
        <w:rPr>
          <w:rFonts w:eastAsiaTheme="minorEastAsia"/>
          <w:bCs/>
          <w:iCs/>
          <w:szCs w:val="20"/>
          <w:lang w:eastAsia="zh-CN"/>
        </w:rPr>
        <w:t>be defined</w:t>
      </w:r>
      <w:r>
        <w:rPr>
          <w:rFonts w:eastAsiaTheme="minorEastAsia"/>
          <w:bCs/>
          <w:iCs/>
          <w:szCs w:val="20"/>
          <w:lang w:eastAsia="zh-CN"/>
        </w:rPr>
        <w:t xml:space="preserve"> separately in the shared resource pool. It has been agreed that the multiplexing of </w:t>
      </w:r>
      <w:r w:rsidR="00664E6A">
        <w:rPr>
          <w:rFonts w:eastAsiaTheme="minorEastAsia"/>
          <w:bCs/>
          <w:iCs/>
          <w:szCs w:val="20"/>
          <w:lang w:eastAsia="zh-CN"/>
        </w:rPr>
        <w:t>TDM-based</w:t>
      </w:r>
      <w:r>
        <w:rPr>
          <w:rFonts w:eastAsiaTheme="minorEastAsia"/>
          <w:bCs/>
          <w:iCs/>
          <w:szCs w:val="20"/>
          <w:lang w:eastAsia="zh-CN"/>
        </w:rPr>
        <w:t xml:space="preserve"> and </w:t>
      </w:r>
      <w:proofErr w:type="gramStart"/>
      <w:r>
        <w:rPr>
          <w:rFonts w:eastAsiaTheme="minorEastAsia"/>
          <w:bCs/>
          <w:iCs/>
          <w:szCs w:val="20"/>
          <w:lang w:eastAsia="zh-CN"/>
        </w:rPr>
        <w:t>comb based</w:t>
      </w:r>
      <w:proofErr w:type="gramEnd"/>
      <w:r>
        <w:rPr>
          <w:rFonts w:eastAsiaTheme="minorEastAsia"/>
          <w:bCs/>
          <w:iCs/>
          <w:szCs w:val="20"/>
          <w:lang w:eastAsia="zh-CN"/>
        </w:rPr>
        <w:t xml:space="preserve"> SL-PRS in a slot is not </w:t>
      </w:r>
      <w:r w:rsidR="00664E6A">
        <w:rPr>
          <w:rFonts w:eastAsiaTheme="minorEastAsia"/>
          <w:bCs/>
          <w:iCs/>
          <w:szCs w:val="20"/>
          <w:lang w:eastAsia="zh-CN"/>
        </w:rPr>
        <w:t xml:space="preserve">supported </w:t>
      </w:r>
      <w:r>
        <w:rPr>
          <w:rFonts w:eastAsiaTheme="minorEastAsia"/>
          <w:bCs/>
          <w:iCs/>
          <w:szCs w:val="20"/>
          <w:lang w:eastAsia="zh-CN"/>
        </w:rPr>
        <w:t xml:space="preserve">in the shared resource pool. And as we discussed above, the SL-PRS should be restricted in the bandwidth of PSSCH, and the SL-PRS and PSSCH are both measured in the granularity of subchannel. Therefore, the CR/CBR for PSSCH measurement can be reused in the SL-PRS and/or PSSCH CR/CBR measurement in SL positioning. For example, if PSSCH and SL-PRS (the bandwidth for SL-PRS can be equal </w:t>
      </w:r>
      <w:r w:rsidR="00664E6A">
        <w:rPr>
          <w:rFonts w:eastAsiaTheme="minorEastAsia"/>
          <w:bCs/>
          <w:iCs/>
          <w:szCs w:val="20"/>
          <w:lang w:eastAsia="zh-CN"/>
        </w:rPr>
        <w:t xml:space="preserve">to </w:t>
      </w:r>
      <w:r>
        <w:rPr>
          <w:rFonts w:eastAsiaTheme="minorEastAsia"/>
          <w:bCs/>
          <w:iCs/>
          <w:szCs w:val="20"/>
          <w:lang w:eastAsia="zh-CN"/>
        </w:rPr>
        <w:t>or smaller than the bandwidth of PSSCH) are transmitted in a slot, the CR/CBR for PSSCH is used for CR/CBR calculation. If only SL-PRS is transmitted in a slot, the CR/CBR for SL-PRS (i.e., subchannel based) is used for the CR/CBR calculation in the slot. In both above cases, the number of subchannels used for PSSCH and/or SL-PRS is used to calculate the CR/CBR. Therefore,</w:t>
      </w:r>
      <w:r w:rsidR="00AE0C1F">
        <w:rPr>
          <w:rFonts w:eastAsiaTheme="minorEastAsia"/>
          <w:bCs/>
          <w:iCs/>
          <w:szCs w:val="20"/>
          <w:lang w:eastAsia="zh-CN"/>
        </w:rPr>
        <w:t xml:space="preserve"> </w:t>
      </w:r>
      <w:r>
        <w:rPr>
          <w:rFonts w:eastAsiaTheme="minorEastAsia"/>
          <w:bCs/>
          <w:iCs/>
          <w:szCs w:val="20"/>
          <w:lang w:eastAsia="zh-CN"/>
        </w:rPr>
        <w:t>one measurement parameter for PSSCH and/or SL-PRS is enough to calculate CR/CBR in the shared resource pool.</w:t>
      </w:r>
      <w:r w:rsidR="00AE0C1F">
        <w:rPr>
          <w:rFonts w:eastAsiaTheme="minorEastAsia"/>
          <w:bCs/>
          <w:iCs/>
          <w:szCs w:val="20"/>
          <w:lang w:eastAsia="zh-CN"/>
        </w:rPr>
        <w:t xml:space="preserve"> And it is better for the backward </w:t>
      </w:r>
      <w:r w:rsidR="00664E6A">
        <w:rPr>
          <w:rFonts w:eastAsiaTheme="minorEastAsia"/>
          <w:bCs/>
          <w:iCs/>
          <w:szCs w:val="20"/>
          <w:lang w:eastAsia="zh-CN"/>
        </w:rPr>
        <w:t xml:space="preserve">compatibility </w:t>
      </w:r>
      <w:r w:rsidR="00AE0C1F">
        <w:rPr>
          <w:rFonts w:eastAsiaTheme="minorEastAsia"/>
          <w:bCs/>
          <w:iCs/>
          <w:szCs w:val="20"/>
          <w:lang w:eastAsia="zh-CN"/>
        </w:rPr>
        <w:t>in the shared resource pool.</w:t>
      </w:r>
    </w:p>
    <w:p w14:paraId="2A6706A6" w14:textId="77777777" w:rsidR="00814FC9" w:rsidRPr="00577BA3" w:rsidRDefault="00814FC9" w:rsidP="00577BA3">
      <w:pPr>
        <w:pStyle w:val="af2"/>
        <w:numPr>
          <w:ilvl w:val="0"/>
          <w:numId w:val="11"/>
        </w:numPr>
        <w:ind w:firstLineChars="0"/>
        <w:rPr>
          <w:b/>
          <w:i/>
          <w:szCs w:val="20"/>
          <w:lang w:val="en-US" w:eastAsia="zh-CN"/>
        </w:rPr>
      </w:pPr>
    </w:p>
    <w:p w14:paraId="2A0B1586" w14:textId="623A6543" w:rsidR="004B32EC" w:rsidRPr="00AE0C1F" w:rsidRDefault="004B32EC" w:rsidP="00AE0C1F">
      <w:pPr>
        <w:pStyle w:val="a0"/>
        <w:numPr>
          <w:ilvl w:val="0"/>
          <w:numId w:val="9"/>
        </w:numPr>
        <w:spacing w:line="260" w:lineRule="exact"/>
        <w:rPr>
          <w:rFonts w:eastAsiaTheme="minorEastAsia"/>
          <w:b/>
          <w:i/>
          <w:szCs w:val="20"/>
          <w:lang w:eastAsia="zh-CN"/>
        </w:rPr>
      </w:pPr>
      <w:r w:rsidRPr="00AE0C1F">
        <w:rPr>
          <w:rFonts w:eastAsiaTheme="minorEastAsia"/>
          <w:b/>
          <w:i/>
          <w:szCs w:val="20"/>
          <w:lang w:eastAsia="zh-CN"/>
        </w:rPr>
        <w:t xml:space="preserve">One CR/CBR measurement </w:t>
      </w:r>
      <w:r>
        <w:rPr>
          <w:rFonts w:eastAsiaTheme="minorEastAsia"/>
          <w:b/>
          <w:i/>
          <w:szCs w:val="20"/>
          <w:lang w:eastAsia="zh-CN"/>
        </w:rPr>
        <w:t xml:space="preserve">parameter </w:t>
      </w:r>
      <w:r w:rsidRPr="00AE0C1F">
        <w:rPr>
          <w:rFonts w:eastAsiaTheme="minorEastAsia"/>
          <w:b/>
          <w:i/>
          <w:szCs w:val="20"/>
          <w:lang w:eastAsia="zh-CN"/>
        </w:rPr>
        <w:t>for both PSSCH and SL-PRS for positioning in the shared resource can be defined.</w:t>
      </w:r>
      <w:r w:rsidR="00664E6A">
        <w:rPr>
          <w:rFonts w:eastAsiaTheme="minorEastAsia"/>
          <w:b/>
          <w:i/>
          <w:szCs w:val="20"/>
          <w:lang w:eastAsia="zh-CN"/>
        </w:rPr>
        <w:t xml:space="preserve"> </w:t>
      </w:r>
      <w:r w:rsidR="00AE0C1F">
        <w:rPr>
          <w:rFonts w:eastAsiaTheme="minorEastAsia"/>
          <w:b/>
          <w:i/>
          <w:szCs w:val="20"/>
          <w:lang w:eastAsia="zh-CN"/>
        </w:rPr>
        <w:t xml:space="preserve">(i.e., </w:t>
      </w:r>
      <w:r w:rsidR="00664E6A">
        <w:rPr>
          <w:rFonts w:eastAsiaTheme="minorEastAsia"/>
          <w:b/>
          <w:i/>
          <w:szCs w:val="20"/>
          <w:lang w:eastAsia="zh-CN"/>
        </w:rPr>
        <w:t xml:space="preserve">Separate </w:t>
      </w:r>
      <w:r w:rsidR="00AE0C1F">
        <w:rPr>
          <w:rFonts w:eastAsiaTheme="minorEastAsia"/>
          <w:b/>
          <w:i/>
          <w:szCs w:val="20"/>
          <w:lang w:eastAsia="zh-CN"/>
        </w:rPr>
        <w:t xml:space="preserve">CR/CBR measurements for SL-PRS and PSSCH in the shared resource pool </w:t>
      </w:r>
      <w:r w:rsidR="00664E6A">
        <w:rPr>
          <w:rFonts w:eastAsiaTheme="minorEastAsia"/>
          <w:b/>
          <w:i/>
          <w:szCs w:val="20"/>
          <w:lang w:eastAsia="zh-CN"/>
        </w:rPr>
        <w:t xml:space="preserve">are </w:t>
      </w:r>
      <w:r w:rsidR="00AE0C1F">
        <w:rPr>
          <w:rFonts w:eastAsiaTheme="minorEastAsia"/>
          <w:b/>
          <w:i/>
          <w:szCs w:val="20"/>
          <w:lang w:eastAsia="zh-CN"/>
        </w:rPr>
        <w:t>not needed.)</w:t>
      </w:r>
      <w:r w:rsidRPr="00AE0C1F">
        <w:rPr>
          <w:rFonts w:eastAsiaTheme="minorEastAsia"/>
          <w:b/>
          <w:i/>
          <w:szCs w:val="20"/>
          <w:lang w:eastAsia="zh-CN"/>
        </w:rPr>
        <w:t xml:space="preserve"> </w:t>
      </w:r>
    </w:p>
    <w:p w14:paraId="48E23926" w14:textId="77777777" w:rsidR="00A224A7" w:rsidRDefault="00A224A7" w:rsidP="00E1732F">
      <w:pPr>
        <w:pStyle w:val="a0"/>
        <w:spacing w:line="260" w:lineRule="exact"/>
        <w:rPr>
          <w:rFonts w:eastAsiaTheme="minorEastAsia"/>
          <w:b/>
          <w:iCs/>
          <w:szCs w:val="20"/>
          <w:u w:val="single"/>
          <w:lang w:eastAsia="zh-CN"/>
        </w:rPr>
      </w:pPr>
    </w:p>
    <w:p w14:paraId="41FBCAB9" w14:textId="278588EA" w:rsidR="00ED5249" w:rsidRPr="00AE0C1F" w:rsidRDefault="00ED5249" w:rsidP="00E1732F">
      <w:pPr>
        <w:pStyle w:val="a0"/>
        <w:spacing w:line="260" w:lineRule="exact"/>
        <w:rPr>
          <w:rFonts w:eastAsiaTheme="minorEastAsia"/>
          <w:b/>
          <w:iCs/>
          <w:szCs w:val="20"/>
          <w:u w:val="single"/>
          <w:lang w:eastAsia="zh-CN"/>
        </w:rPr>
      </w:pPr>
      <w:r w:rsidRPr="00AE0C1F">
        <w:rPr>
          <w:rFonts w:eastAsiaTheme="minorEastAsia" w:hint="eastAsia"/>
          <w:b/>
          <w:iCs/>
          <w:szCs w:val="20"/>
          <w:u w:val="single"/>
          <w:lang w:eastAsia="zh-CN"/>
        </w:rPr>
        <w:t>S</w:t>
      </w:r>
      <w:r w:rsidRPr="00AE0C1F">
        <w:rPr>
          <w:rFonts w:eastAsiaTheme="minorEastAsia"/>
          <w:b/>
          <w:iCs/>
          <w:szCs w:val="20"/>
          <w:u w:val="single"/>
          <w:lang w:eastAsia="zh-CN"/>
        </w:rPr>
        <w:t>ome enhancement on the CR/CBR definition for SL-PRS</w:t>
      </w:r>
    </w:p>
    <w:p w14:paraId="4EFA7D62" w14:textId="745A29A0" w:rsidR="00D66FDA" w:rsidRDefault="009927BE" w:rsidP="00E1732F">
      <w:pPr>
        <w:pStyle w:val="a0"/>
        <w:spacing w:line="260" w:lineRule="exact"/>
        <w:rPr>
          <w:rFonts w:eastAsiaTheme="minorEastAsia"/>
          <w:bCs/>
          <w:iCs/>
          <w:szCs w:val="20"/>
          <w:lang w:eastAsia="zh-CN"/>
        </w:rPr>
      </w:pPr>
      <w:r>
        <w:rPr>
          <w:rFonts w:eastAsiaTheme="minorEastAsia"/>
          <w:bCs/>
          <w:iCs/>
          <w:szCs w:val="20"/>
          <w:lang w:eastAsia="zh-CN"/>
        </w:rPr>
        <w:t xml:space="preserve">The CR/CBR is calculated by the transmitting UE when the UE </w:t>
      </w:r>
      <w:r w:rsidR="00154458">
        <w:rPr>
          <w:rFonts w:eastAsiaTheme="minorEastAsia"/>
          <w:bCs/>
          <w:iCs/>
          <w:szCs w:val="20"/>
          <w:lang w:eastAsia="zh-CN"/>
        </w:rPr>
        <w:t>wants</w:t>
      </w:r>
      <w:r>
        <w:rPr>
          <w:rFonts w:eastAsiaTheme="minorEastAsia"/>
          <w:bCs/>
          <w:iCs/>
          <w:szCs w:val="20"/>
          <w:lang w:eastAsia="zh-CN"/>
        </w:rPr>
        <w:t xml:space="preserve"> to reserve resource</w:t>
      </w:r>
      <w:r w:rsidR="00A2137F">
        <w:rPr>
          <w:rFonts w:eastAsiaTheme="minorEastAsia"/>
          <w:bCs/>
          <w:iCs/>
          <w:szCs w:val="20"/>
          <w:lang w:eastAsia="zh-CN"/>
        </w:rPr>
        <w:t>s</w:t>
      </w:r>
      <w:r>
        <w:rPr>
          <w:rFonts w:eastAsiaTheme="minorEastAsia"/>
          <w:bCs/>
          <w:iCs/>
          <w:szCs w:val="20"/>
          <w:lang w:eastAsia="zh-CN"/>
        </w:rPr>
        <w:t xml:space="preserve">. In sidelink positioning, the SL-PRS transmitting of the anchor UE is used to assist the positioning </w:t>
      </w:r>
      <w:r w:rsidR="00154458">
        <w:rPr>
          <w:rFonts w:eastAsiaTheme="minorEastAsia"/>
          <w:bCs/>
          <w:iCs/>
          <w:szCs w:val="20"/>
          <w:lang w:eastAsia="zh-CN"/>
        </w:rPr>
        <w:t xml:space="preserve">procedure </w:t>
      </w:r>
      <w:r>
        <w:rPr>
          <w:rFonts w:eastAsiaTheme="minorEastAsia"/>
          <w:bCs/>
          <w:iCs/>
          <w:szCs w:val="20"/>
          <w:lang w:eastAsia="zh-CN"/>
        </w:rPr>
        <w:t xml:space="preserve">of the target UE. If the resource budget is calculated in the CR of the anchor UE, the anchor UE is not allowed to </w:t>
      </w:r>
      <w:r w:rsidR="00154458">
        <w:rPr>
          <w:rFonts w:eastAsiaTheme="minorEastAsia"/>
          <w:bCs/>
          <w:iCs/>
          <w:szCs w:val="20"/>
          <w:lang w:eastAsia="zh-CN"/>
        </w:rPr>
        <w:t>reserve</w:t>
      </w:r>
      <w:r>
        <w:rPr>
          <w:rFonts w:eastAsiaTheme="minorEastAsia"/>
          <w:bCs/>
          <w:iCs/>
          <w:szCs w:val="20"/>
          <w:lang w:eastAsia="zh-CN"/>
        </w:rPr>
        <w:t xml:space="preserve"> resource</w:t>
      </w:r>
      <w:r w:rsidR="00A2137F">
        <w:rPr>
          <w:rFonts w:eastAsiaTheme="minorEastAsia"/>
          <w:bCs/>
          <w:iCs/>
          <w:szCs w:val="20"/>
          <w:lang w:eastAsia="zh-CN"/>
        </w:rPr>
        <w:t>s</w:t>
      </w:r>
      <w:r>
        <w:rPr>
          <w:rFonts w:eastAsiaTheme="minorEastAsia"/>
          <w:bCs/>
          <w:iCs/>
          <w:szCs w:val="20"/>
          <w:lang w:eastAsia="zh-CN"/>
        </w:rPr>
        <w:t xml:space="preserve"> when the CR is equal to or larger than the CR limitation. And it would decrease the transmission performance of the anchor UE(e.g., the transmission latency would be larger). Therefore, we think the SL-PRS resource transmitted by anchor UE can be calculated in the CR/CBR of the target UE at least in the unicast scenario. An example is illustrated in the following. </w:t>
      </w:r>
      <w:r w:rsidRPr="009927BE">
        <w:rPr>
          <w:rFonts w:eastAsiaTheme="minorEastAsia"/>
          <w:bCs/>
          <w:iCs/>
          <w:szCs w:val="20"/>
          <w:lang w:eastAsia="zh-CN"/>
        </w:rPr>
        <w:t>The SL</w:t>
      </w:r>
      <w:r>
        <w:rPr>
          <w:rFonts w:eastAsiaTheme="minorEastAsia"/>
          <w:bCs/>
          <w:iCs/>
          <w:szCs w:val="20"/>
          <w:lang w:eastAsia="zh-CN"/>
        </w:rPr>
        <w:t>-</w:t>
      </w:r>
      <w:r w:rsidRPr="009927BE">
        <w:rPr>
          <w:rFonts w:eastAsiaTheme="minorEastAsia"/>
          <w:bCs/>
          <w:iCs/>
          <w:szCs w:val="20"/>
          <w:lang w:eastAsia="zh-CN"/>
        </w:rPr>
        <w:t xml:space="preserve">PRS transmitted by anchor UE 1 and anchor UE 2 </w:t>
      </w:r>
      <w:r w:rsidR="00154458">
        <w:rPr>
          <w:rFonts w:eastAsiaTheme="minorEastAsia"/>
          <w:bCs/>
          <w:iCs/>
          <w:szCs w:val="20"/>
          <w:lang w:eastAsia="zh-CN"/>
        </w:rPr>
        <w:t>is</w:t>
      </w:r>
      <w:r w:rsidRPr="009927BE">
        <w:rPr>
          <w:rFonts w:eastAsiaTheme="minorEastAsia"/>
          <w:bCs/>
          <w:iCs/>
          <w:szCs w:val="20"/>
          <w:lang w:eastAsia="zh-CN"/>
        </w:rPr>
        <w:t xml:space="preserve"> used for the positioning of target UE. </w:t>
      </w:r>
      <w:r>
        <w:rPr>
          <w:rFonts w:eastAsiaTheme="minorEastAsia"/>
          <w:bCs/>
          <w:iCs/>
          <w:szCs w:val="20"/>
          <w:lang w:eastAsia="zh-CN"/>
        </w:rPr>
        <w:t>T</w:t>
      </w:r>
      <w:r w:rsidRPr="009927BE">
        <w:rPr>
          <w:rFonts w:eastAsiaTheme="minorEastAsia"/>
          <w:bCs/>
          <w:iCs/>
          <w:szCs w:val="20"/>
          <w:lang w:eastAsia="zh-CN"/>
        </w:rPr>
        <w:t xml:space="preserve">he CR of the target UE would </w:t>
      </w:r>
      <w:r w:rsidR="00154458">
        <w:rPr>
          <w:rFonts w:eastAsiaTheme="minorEastAsia"/>
          <w:bCs/>
          <w:iCs/>
          <w:szCs w:val="20"/>
          <w:lang w:eastAsia="zh-CN"/>
        </w:rPr>
        <w:t>increase</w:t>
      </w:r>
      <w:r w:rsidRPr="009927BE">
        <w:rPr>
          <w:rFonts w:eastAsiaTheme="minorEastAsia"/>
          <w:bCs/>
          <w:iCs/>
          <w:szCs w:val="20"/>
          <w:lang w:eastAsia="zh-CN"/>
        </w:rPr>
        <w:t xml:space="preserve"> and the CR of UE 1/UE 2 remains unchanged.</w:t>
      </w:r>
    </w:p>
    <w:p w14:paraId="1C4E5D72" w14:textId="035BF8A1" w:rsidR="009927BE" w:rsidRDefault="009927BE" w:rsidP="00783025">
      <w:pPr>
        <w:pStyle w:val="a0"/>
        <w:jc w:val="center"/>
        <w:rPr>
          <w:rFonts w:eastAsiaTheme="minorEastAsia"/>
          <w:bCs/>
          <w:iCs/>
          <w:szCs w:val="20"/>
          <w:lang w:eastAsia="zh-CN"/>
        </w:rPr>
      </w:pPr>
      <w:r>
        <w:rPr>
          <w:noProof/>
        </w:rPr>
        <w:drawing>
          <wp:inline distT="0" distB="0" distL="0" distR="0" wp14:anchorId="49FC8D6D" wp14:editId="7B31A11C">
            <wp:extent cx="3219450" cy="16803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27427" cy="1684490"/>
                    </a:xfrm>
                    <a:prstGeom prst="rect">
                      <a:avLst/>
                    </a:prstGeom>
                  </pic:spPr>
                </pic:pic>
              </a:graphicData>
            </a:graphic>
          </wp:inline>
        </w:drawing>
      </w:r>
    </w:p>
    <w:p w14:paraId="7A5DFD58" w14:textId="2D931202"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00664E6A">
        <w:rPr>
          <w:b/>
          <w:bCs/>
          <w:noProof/>
        </w:rPr>
        <w:t>7</w:t>
      </w:r>
      <w:r w:rsidRPr="00783025">
        <w:rPr>
          <w:b/>
          <w:bCs/>
        </w:rPr>
        <w:fldChar w:fldCharType="end"/>
      </w:r>
      <w:r w:rsidRPr="00783025">
        <w:rPr>
          <w:b/>
          <w:bCs/>
        </w:rPr>
        <w:t xml:space="preserve"> </w:t>
      </w:r>
      <w:r w:rsidR="009927BE" w:rsidRPr="00783025">
        <w:rPr>
          <w:rFonts w:eastAsiaTheme="minorEastAsia" w:hint="eastAsia"/>
          <w:b/>
          <w:bCs/>
          <w:iCs/>
          <w:lang w:eastAsia="zh-CN"/>
        </w:rPr>
        <w:t>A</w:t>
      </w:r>
      <w:r w:rsidR="009927BE" w:rsidRPr="00783025">
        <w:rPr>
          <w:rFonts w:eastAsiaTheme="minorEastAsia"/>
          <w:b/>
          <w:bCs/>
          <w:iCs/>
          <w:lang w:eastAsia="zh-CN"/>
        </w:rPr>
        <w:t>n example of CR/CBR calculation for unicast</w:t>
      </w:r>
    </w:p>
    <w:p w14:paraId="5E32E0CD" w14:textId="77777777" w:rsidR="00783025" w:rsidRPr="00783025" w:rsidRDefault="00783025" w:rsidP="00425BE1">
      <w:pPr>
        <w:pStyle w:val="af2"/>
        <w:numPr>
          <w:ilvl w:val="0"/>
          <w:numId w:val="11"/>
        </w:numPr>
        <w:ind w:firstLineChars="0"/>
        <w:rPr>
          <w:b/>
          <w:i/>
          <w:szCs w:val="20"/>
          <w:lang w:val="en-US" w:eastAsia="zh-CN"/>
        </w:rPr>
      </w:pPr>
      <w:bookmarkStart w:id="10" w:name="OLE_LINK5"/>
    </w:p>
    <w:bookmarkEnd w:id="10"/>
    <w:p w14:paraId="792AD82C" w14:textId="4E9250CE" w:rsidR="009927BE" w:rsidRDefault="009927BE" w:rsidP="009927BE">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0DED1B57" w14:textId="77777777" w:rsidR="00A224A7" w:rsidRDefault="00A224A7" w:rsidP="006C59AA">
      <w:pPr>
        <w:pStyle w:val="a0"/>
        <w:spacing w:line="260" w:lineRule="exact"/>
        <w:rPr>
          <w:rFonts w:eastAsiaTheme="minorEastAsia"/>
          <w:b/>
          <w:iCs/>
          <w:szCs w:val="20"/>
          <w:u w:val="single"/>
          <w:lang w:eastAsia="zh-CN"/>
        </w:rPr>
      </w:pPr>
    </w:p>
    <w:p w14:paraId="37C6D71B" w14:textId="3143B7C0" w:rsidR="006C59AA" w:rsidRPr="006C59AA" w:rsidRDefault="006C59AA" w:rsidP="006C59AA">
      <w:pPr>
        <w:pStyle w:val="a0"/>
        <w:spacing w:line="260" w:lineRule="exact"/>
        <w:rPr>
          <w:rFonts w:eastAsiaTheme="minorEastAsia"/>
          <w:b/>
          <w:iCs/>
          <w:szCs w:val="20"/>
          <w:u w:val="single"/>
          <w:lang w:eastAsia="zh-CN"/>
        </w:rPr>
      </w:pPr>
      <w:r w:rsidRPr="006C59AA">
        <w:rPr>
          <w:rFonts w:eastAsiaTheme="minorEastAsia"/>
          <w:b/>
          <w:iCs/>
          <w:szCs w:val="20"/>
          <w:u w:val="single"/>
          <w:lang w:eastAsia="zh-CN"/>
        </w:rPr>
        <w:t>CR and CBR measurement time window</w:t>
      </w:r>
    </w:p>
    <w:p w14:paraId="34ED2D6A" w14:textId="58433850" w:rsidR="006C59AA" w:rsidRDefault="00D95789" w:rsidP="006C59AA">
      <w:pPr>
        <w:pStyle w:val="a0"/>
        <w:spacing w:line="260" w:lineRule="exact"/>
      </w:pPr>
      <w:r>
        <w:rPr>
          <w:rFonts w:eastAsiaTheme="minorEastAsia"/>
          <w:bCs/>
          <w:iCs/>
          <w:szCs w:val="20"/>
          <w:lang w:eastAsia="zh-CN"/>
        </w:rPr>
        <w:t xml:space="preserve">In the NR </w:t>
      </w:r>
      <w:proofErr w:type="spellStart"/>
      <w:r>
        <w:rPr>
          <w:rFonts w:eastAsiaTheme="minorEastAsia"/>
          <w:bCs/>
          <w:iCs/>
          <w:szCs w:val="20"/>
          <w:lang w:eastAsia="zh-CN"/>
        </w:rPr>
        <w:t>sidelink</w:t>
      </w:r>
      <w:proofErr w:type="spellEnd"/>
      <w:r>
        <w:rPr>
          <w:rFonts w:eastAsiaTheme="minorEastAsia"/>
          <w:bCs/>
          <w:iCs/>
          <w:szCs w:val="20"/>
          <w:lang w:eastAsia="zh-CN"/>
        </w:rPr>
        <w:t xml:space="preserve">, the CBR measurement window is [n-a, n-1], </w:t>
      </w:r>
      <w:r w:rsidR="00664E6A">
        <w:rPr>
          <w:rFonts w:eastAsiaTheme="minorEastAsia"/>
          <w:bCs/>
          <w:iCs/>
          <w:szCs w:val="20"/>
          <w:lang w:eastAsia="zh-CN"/>
        </w:rPr>
        <w:t xml:space="preserve">wherein </w:t>
      </w:r>
      <w:r>
        <w:rPr>
          <w:rFonts w:eastAsiaTheme="minorEastAsia"/>
          <w:bCs/>
          <w:iCs/>
          <w:szCs w:val="20"/>
          <w:lang w:eastAsia="zh-CN"/>
        </w:rPr>
        <w:t>a is equal to 100 or 100</w:t>
      </w:r>
      <w:r>
        <w:rPr>
          <w:rFonts w:cs="Arial"/>
        </w:rPr>
        <w:t>·</w:t>
      </w:r>
      <w:r>
        <w:t>2</w:t>
      </w:r>
      <w:r>
        <w:rPr>
          <w:rFonts w:cs="Arial"/>
          <w:vertAlign w:val="superscript"/>
        </w:rPr>
        <w:t>µ</w:t>
      </w:r>
      <w:r w:rsidR="000706C1">
        <w:rPr>
          <w:rFonts w:eastAsiaTheme="minorEastAsia"/>
          <w:bCs/>
          <w:iCs/>
          <w:szCs w:val="20"/>
          <w:lang w:eastAsia="zh-CN"/>
        </w:rPr>
        <w:t xml:space="preserve"> </w:t>
      </w:r>
      <w:r>
        <w:rPr>
          <w:rFonts w:eastAsiaTheme="minorEastAsia"/>
          <w:bCs/>
          <w:iCs/>
          <w:szCs w:val="20"/>
          <w:lang w:eastAsia="zh-CN"/>
        </w:rPr>
        <w:t xml:space="preserve">slots, according to </w:t>
      </w:r>
      <w:r w:rsidR="00664E6A">
        <w:rPr>
          <w:rFonts w:eastAsiaTheme="minorEastAsia"/>
          <w:bCs/>
          <w:iCs/>
          <w:szCs w:val="20"/>
          <w:lang w:eastAsia="zh-CN"/>
        </w:rPr>
        <w:t xml:space="preserve">the </w:t>
      </w:r>
      <w:r>
        <w:rPr>
          <w:rFonts w:eastAsiaTheme="minorEastAsia"/>
          <w:bCs/>
          <w:iCs/>
          <w:szCs w:val="20"/>
          <w:lang w:eastAsia="zh-CN"/>
        </w:rPr>
        <w:t xml:space="preserve">higher layer parameter </w:t>
      </w:r>
      <w:proofErr w:type="spellStart"/>
      <w:r>
        <w:rPr>
          <w:i/>
          <w:iCs/>
        </w:rPr>
        <w:t>sl-TimeWindowSizeCBR</w:t>
      </w:r>
      <w:proofErr w:type="spellEnd"/>
      <w:r>
        <w:rPr>
          <w:i/>
          <w:iCs/>
        </w:rPr>
        <w:t xml:space="preserve">. </w:t>
      </w:r>
      <w:r>
        <w:t xml:space="preserve">And the CR measurement time window is in slots [n-a, </w:t>
      </w:r>
      <w:proofErr w:type="spellStart"/>
      <w:r>
        <w:t>n+b</w:t>
      </w:r>
      <w:proofErr w:type="spellEnd"/>
      <w:r>
        <w:t xml:space="preserve">]. In our opinion, the measurement time window for CR/CBR for full sensing can be reused in the SL-PRS measurement. </w:t>
      </w:r>
    </w:p>
    <w:p w14:paraId="4387D9D6" w14:textId="77777777" w:rsidR="00814FC9" w:rsidRPr="00577BA3" w:rsidRDefault="00814FC9" w:rsidP="00577BA3">
      <w:pPr>
        <w:pStyle w:val="af2"/>
        <w:numPr>
          <w:ilvl w:val="0"/>
          <w:numId w:val="11"/>
        </w:numPr>
        <w:ind w:firstLineChars="0"/>
        <w:rPr>
          <w:b/>
          <w:i/>
          <w:szCs w:val="20"/>
          <w:lang w:val="en-US" w:eastAsia="zh-CN"/>
        </w:rPr>
      </w:pPr>
    </w:p>
    <w:p w14:paraId="439810D5" w14:textId="30F677C7" w:rsidR="005D45F4" w:rsidRPr="00E67707" w:rsidRDefault="005D45F4" w:rsidP="005D45F4">
      <w:pPr>
        <w:pStyle w:val="a0"/>
        <w:numPr>
          <w:ilvl w:val="0"/>
          <w:numId w:val="9"/>
        </w:numPr>
        <w:spacing w:line="260" w:lineRule="exact"/>
        <w:rPr>
          <w:rFonts w:eastAsiaTheme="minorEastAsia"/>
          <w:b/>
          <w:i/>
          <w:szCs w:val="20"/>
          <w:lang w:eastAsia="zh-CN"/>
        </w:rPr>
      </w:pPr>
      <w:r w:rsidRPr="005D45F4">
        <w:rPr>
          <w:rFonts w:eastAsiaTheme="minorEastAsia"/>
          <w:b/>
          <w:i/>
          <w:szCs w:val="20"/>
          <w:lang w:eastAsia="zh-CN"/>
        </w:rPr>
        <w:t xml:space="preserve">The CR and CBR measurement window defined in NR </w:t>
      </w:r>
      <w:proofErr w:type="spellStart"/>
      <w:r w:rsidRPr="005D45F4">
        <w:rPr>
          <w:rFonts w:eastAsiaTheme="minorEastAsia"/>
          <w:b/>
          <w:i/>
          <w:szCs w:val="20"/>
          <w:lang w:eastAsia="zh-CN"/>
        </w:rPr>
        <w:t>sidelink</w:t>
      </w:r>
      <w:proofErr w:type="spellEnd"/>
      <w:r w:rsidRPr="005D45F4">
        <w:rPr>
          <w:rFonts w:eastAsiaTheme="minorEastAsia"/>
          <w:b/>
          <w:i/>
          <w:szCs w:val="20"/>
          <w:lang w:eastAsia="zh-CN"/>
        </w:rPr>
        <w:t xml:space="preserve"> can be reused for SL-PRS CR and CBR </w:t>
      </w:r>
      <w:r w:rsidR="00664E6A">
        <w:rPr>
          <w:rFonts w:eastAsiaTheme="minorEastAsia"/>
          <w:b/>
          <w:i/>
          <w:szCs w:val="20"/>
          <w:lang w:eastAsia="zh-CN"/>
        </w:rPr>
        <w:t>measurement</w:t>
      </w:r>
      <w:r w:rsidR="00664E6A" w:rsidRPr="005D45F4">
        <w:rPr>
          <w:rFonts w:eastAsiaTheme="minorEastAsia"/>
          <w:b/>
          <w:i/>
          <w:szCs w:val="20"/>
          <w:lang w:eastAsia="zh-CN"/>
        </w:rPr>
        <w:t xml:space="preserve"> </w:t>
      </w:r>
      <w:r w:rsidRPr="005D45F4">
        <w:rPr>
          <w:rFonts w:eastAsiaTheme="minorEastAsia"/>
          <w:b/>
          <w:i/>
          <w:szCs w:val="20"/>
          <w:lang w:eastAsia="zh-CN"/>
        </w:rPr>
        <w:t xml:space="preserve">separately (i.e., [n-a, n-1] for CBR measurement and [n-a, </w:t>
      </w:r>
      <w:proofErr w:type="spellStart"/>
      <w:r w:rsidRPr="005D45F4">
        <w:rPr>
          <w:rFonts w:eastAsiaTheme="minorEastAsia"/>
          <w:b/>
          <w:i/>
          <w:szCs w:val="20"/>
          <w:lang w:eastAsia="zh-CN"/>
        </w:rPr>
        <w:t>n+b</w:t>
      </w:r>
      <w:proofErr w:type="spellEnd"/>
      <w:r w:rsidRPr="005D45F4">
        <w:rPr>
          <w:rFonts w:eastAsiaTheme="minorEastAsia"/>
          <w:b/>
          <w:i/>
          <w:szCs w:val="20"/>
          <w:lang w:eastAsia="zh-CN"/>
        </w:rPr>
        <w:t xml:space="preserve">] for CR measurement). </w:t>
      </w:r>
    </w:p>
    <w:p w14:paraId="0FC4EBDF" w14:textId="3A56DEFC" w:rsidR="006C59AA" w:rsidRPr="006C59AA" w:rsidRDefault="006C59AA" w:rsidP="006C59AA">
      <w:pPr>
        <w:pStyle w:val="a0"/>
        <w:spacing w:line="260" w:lineRule="exact"/>
        <w:rPr>
          <w:rFonts w:eastAsiaTheme="minorEastAsia"/>
          <w:b/>
          <w:iCs/>
          <w:szCs w:val="20"/>
          <w:u w:val="single"/>
          <w:lang w:eastAsia="zh-CN"/>
        </w:rPr>
      </w:pPr>
      <w:r w:rsidRPr="006C59AA">
        <w:rPr>
          <w:rFonts w:eastAsiaTheme="minorEastAsia"/>
          <w:b/>
          <w:iCs/>
          <w:szCs w:val="20"/>
          <w:u w:val="single"/>
          <w:lang w:eastAsia="zh-CN"/>
        </w:rPr>
        <w:t>Number of CBR ranges</w:t>
      </w:r>
    </w:p>
    <w:p w14:paraId="094B425A" w14:textId="27F8EFA0" w:rsidR="0099302D" w:rsidRDefault="00B8654D" w:rsidP="006C59AA">
      <w:pPr>
        <w:pStyle w:val="a0"/>
        <w:spacing w:line="260" w:lineRule="exact"/>
        <w:rPr>
          <w:rFonts w:eastAsiaTheme="minorEastAsia"/>
          <w:bCs/>
          <w:iCs/>
          <w:szCs w:val="20"/>
          <w:lang w:eastAsia="zh-CN"/>
        </w:rPr>
      </w:pPr>
      <w:r>
        <w:rPr>
          <w:rFonts w:eastAsiaTheme="minorEastAsia"/>
          <w:bCs/>
          <w:iCs/>
          <w:szCs w:val="20"/>
          <w:lang w:eastAsia="zh-CN"/>
        </w:rPr>
        <w:t xml:space="preserve">In NR </w:t>
      </w:r>
      <w:proofErr w:type="spellStart"/>
      <w:r>
        <w:rPr>
          <w:rFonts w:eastAsiaTheme="minorEastAsia"/>
          <w:bCs/>
          <w:iCs/>
          <w:szCs w:val="20"/>
          <w:lang w:eastAsia="zh-CN"/>
        </w:rPr>
        <w:t>sidelink</w:t>
      </w:r>
      <w:proofErr w:type="spellEnd"/>
      <w:r>
        <w:rPr>
          <w:rFonts w:eastAsiaTheme="minorEastAsia"/>
          <w:bCs/>
          <w:iCs/>
          <w:szCs w:val="20"/>
          <w:lang w:eastAsia="zh-CN"/>
        </w:rPr>
        <w:t xml:space="preserve">, the </w:t>
      </w:r>
      <w:r w:rsidR="0099302D">
        <w:rPr>
          <w:rFonts w:eastAsiaTheme="minorEastAsia"/>
          <w:bCs/>
          <w:iCs/>
          <w:szCs w:val="20"/>
          <w:lang w:eastAsia="zh-CN"/>
        </w:rPr>
        <w:t xml:space="preserve">number of CBR ranges is defined as </w:t>
      </w:r>
      <w:r w:rsidR="00B0167C">
        <w:rPr>
          <w:rFonts w:eastAsiaTheme="minorEastAsia"/>
          <w:bCs/>
          <w:iCs/>
          <w:szCs w:val="20"/>
          <w:lang w:eastAsia="zh-CN"/>
        </w:rPr>
        <w:t>8</w:t>
      </w:r>
      <w:r w:rsidR="0099302D">
        <w:rPr>
          <w:rFonts w:eastAsiaTheme="minorEastAsia"/>
          <w:bCs/>
          <w:iCs/>
          <w:szCs w:val="20"/>
          <w:lang w:eastAsia="zh-CN"/>
        </w:rPr>
        <w:t xml:space="preserve">, considering the compatibility in the shared resource pool, the value can be reused in SL positioning. </w:t>
      </w:r>
    </w:p>
    <w:p w14:paraId="3C6ADF66" w14:textId="77777777" w:rsidR="00814FC9" w:rsidRPr="00577BA3" w:rsidRDefault="00814FC9" w:rsidP="00577BA3">
      <w:pPr>
        <w:pStyle w:val="af2"/>
        <w:numPr>
          <w:ilvl w:val="0"/>
          <w:numId w:val="11"/>
        </w:numPr>
        <w:ind w:firstLineChars="0"/>
        <w:rPr>
          <w:b/>
          <w:i/>
          <w:szCs w:val="20"/>
          <w:lang w:val="en-US" w:eastAsia="zh-CN"/>
        </w:rPr>
      </w:pPr>
    </w:p>
    <w:p w14:paraId="11D737F0" w14:textId="3BD414F4" w:rsidR="0099302D" w:rsidRPr="0099302D" w:rsidRDefault="0099302D" w:rsidP="0099302D">
      <w:pPr>
        <w:pStyle w:val="a0"/>
        <w:numPr>
          <w:ilvl w:val="0"/>
          <w:numId w:val="9"/>
        </w:numPr>
        <w:spacing w:line="260" w:lineRule="exact"/>
        <w:rPr>
          <w:rFonts w:eastAsiaTheme="minorEastAsia"/>
          <w:b/>
          <w:i/>
          <w:szCs w:val="20"/>
          <w:lang w:eastAsia="zh-CN"/>
        </w:rPr>
      </w:pPr>
      <w:r w:rsidRPr="0099302D">
        <w:rPr>
          <w:rFonts w:eastAsiaTheme="minorEastAsia"/>
          <w:b/>
          <w:i/>
          <w:szCs w:val="20"/>
          <w:lang w:eastAsia="zh-CN"/>
        </w:rPr>
        <w:t xml:space="preserve">The number of CBR ranges </w:t>
      </w:r>
      <w:r w:rsidR="00821CEE">
        <w:rPr>
          <w:rFonts w:eastAsiaTheme="minorEastAsia" w:hint="eastAsia"/>
          <w:b/>
          <w:i/>
          <w:szCs w:val="20"/>
          <w:lang w:eastAsia="zh-CN"/>
        </w:rPr>
        <w:t>defined</w:t>
      </w:r>
      <w:r w:rsidR="00821CEE">
        <w:rPr>
          <w:rFonts w:eastAsiaTheme="minorEastAsia"/>
          <w:b/>
          <w:i/>
          <w:szCs w:val="20"/>
          <w:lang w:eastAsia="zh-CN"/>
        </w:rPr>
        <w:t xml:space="preserve"> as </w:t>
      </w:r>
      <w:r w:rsidR="00B0167C">
        <w:rPr>
          <w:rFonts w:eastAsiaTheme="minorEastAsia"/>
          <w:b/>
          <w:i/>
          <w:szCs w:val="20"/>
          <w:lang w:eastAsia="zh-CN"/>
        </w:rPr>
        <w:t>8</w:t>
      </w:r>
      <w:r w:rsidRPr="0099302D">
        <w:rPr>
          <w:rFonts w:eastAsiaTheme="minorEastAsia"/>
          <w:b/>
          <w:i/>
          <w:szCs w:val="20"/>
          <w:lang w:eastAsia="zh-CN"/>
        </w:rPr>
        <w:t xml:space="preserve"> </w:t>
      </w:r>
      <w:r w:rsidR="00821CEE">
        <w:rPr>
          <w:rFonts w:eastAsiaTheme="minorEastAsia"/>
          <w:b/>
          <w:i/>
          <w:szCs w:val="20"/>
          <w:lang w:eastAsia="zh-CN"/>
        </w:rPr>
        <w:t xml:space="preserve">in NR </w:t>
      </w:r>
      <w:proofErr w:type="spellStart"/>
      <w:r w:rsidR="00821CEE">
        <w:rPr>
          <w:rFonts w:eastAsiaTheme="minorEastAsia"/>
          <w:b/>
          <w:i/>
          <w:szCs w:val="20"/>
          <w:lang w:eastAsia="zh-CN"/>
        </w:rPr>
        <w:t>sidelink</w:t>
      </w:r>
      <w:proofErr w:type="spellEnd"/>
      <w:r w:rsidR="00821CEE">
        <w:rPr>
          <w:rFonts w:eastAsiaTheme="minorEastAsia"/>
          <w:b/>
          <w:i/>
          <w:szCs w:val="20"/>
          <w:lang w:eastAsia="zh-CN"/>
        </w:rPr>
        <w:t xml:space="preserve"> </w:t>
      </w:r>
      <w:r w:rsidRPr="0099302D">
        <w:rPr>
          <w:rFonts w:eastAsiaTheme="minorEastAsia"/>
          <w:b/>
          <w:i/>
          <w:szCs w:val="20"/>
          <w:lang w:eastAsia="zh-CN"/>
        </w:rPr>
        <w:t xml:space="preserve">can be reused in SL positioning. </w:t>
      </w:r>
    </w:p>
    <w:p w14:paraId="24FE48AF" w14:textId="0A9FEC11" w:rsidR="006C73F2" w:rsidRPr="006C73F2" w:rsidRDefault="006C73F2" w:rsidP="00F522B8">
      <w:pPr>
        <w:pStyle w:val="20"/>
        <w:ind w:left="578" w:hanging="578"/>
      </w:pPr>
      <w:r>
        <w:rPr>
          <w:bCs w:val="0"/>
        </w:rPr>
        <w:t xml:space="preserve">Scheme 1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397D6BB2" w14:textId="77777777" w:rsidR="00BC0348" w:rsidRPr="001002E9" w:rsidRDefault="00BC0348" w:rsidP="00BC0348">
            <w:pPr>
              <w:rPr>
                <w:rFonts w:ascii="Times" w:hAnsi="Times"/>
                <w:b/>
                <w:iCs/>
              </w:rPr>
            </w:pPr>
            <w:r w:rsidRPr="001002E9">
              <w:rPr>
                <w:rFonts w:ascii="Times" w:hAnsi="Times"/>
                <w:b/>
                <w:iCs/>
                <w:highlight w:val="green"/>
              </w:rPr>
              <w:t>Agreement</w:t>
            </w:r>
          </w:p>
          <w:p w14:paraId="1B9951B9" w14:textId="77777777" w:rsidR="00BC0348" w:rsidRPr="001002E9" w:rsidRDefault="00BC0348" w:rsidP="00BC0348">
            <w:pPr>
              <w:adjustRightInd w:val="0"/>
              <w:snapToGrid w:val="0"/>
              <w:contextualSpacing/>
              <w:rPr>
                <w:rFonts w:ascii="Times" w:hAnsi="Times"/>
                <w:szCs w:val="20"/>
              </w:rPr>
            </w:pPr>
            <w:r w:rsidRPr="001002E9">
              <w:rPr>
                <w:rFonts w:ascii="Times" w:hAnsi="Times"/>
                <w:szCs w:val="20"/>
              </w:rPr>
              <w:t xml:space="preserve">For Scheme 1 SL-PRS resource allocation, a transmitting UE can receive a SL-PRS resource allocation </w:t>
            </w:r>
            <w:proofErr w:type="spellStart"/>
            <w:r w:rsidRPr="001002E9">
              <w:rPr>
                <w:rFonts w:ascii="Times" w:hAnsi="Times"/>
                <w:szCs w:val="20"/>
              </w:rPr>
              <w:t>signaling</w:t>
            </w:r>
            <w:proofErr w:type="spellEnd"/>
            <w:r w:rsidRPr="001002E9">
              <w:rPr>
                <w:rFonts w:ascii="Times" w:hAnsi="Times"/>
                <w:szCs w:val="20"/>
              </w:rPr>
              <w:t xml:space="preserve"> from </w:t>
            </w:r>
            <w:proofErr w:type="spellStart"/>
            <w:r w:rsidRPr="001002E9">
              <w:rPr>
                <w:rFonts w:ascii="Times" w:hAnsi="Times"/>
                <w:szCs w:val="20"/>
              </w:rPr>
              <w:t>gNB</w:t>
            </w:r>
            <w:proofErr w:type="spellEnd"/>
            <w:r w:rsidRPr="001002E9">
              <w:rPr>
                <w:rFonts w:ascii="Times" w:hAnsi="Times"/>
                <w:szCs w:val="20"/>
              </w:rPr>
              <w:t xml:space="preserve"> through a</w:t>
            </w:r>
          </w:p>
          <w:p w14:paraId="63E0F9AD" w14:textId="77777777" w:rsidR="00BC0348" w:rsidRPr="001002E9" w:rsidRDefault="00BC0348" w:rsidP="00425BE1">
            <w:pPr>
              <w:numPr>
                <w:ilvl w:val="0"/>
                <w:numId w:val="13"/>
              </w:numPr>
              <w:contextualSpacing/>
              <w:rPr>
                <w:szCs w:val="20"/>
              </w:rPr>
            </w:pPr>
            <w:r w:rsidRPr="001002E9">
              <w:rPr>
                <w:szCs w:val="20"/>
              </w:rPr>
              <w:t>Dynamic grant</w:t>
            </w:r>
          </w:p>
          <w:p w14:paraId="48D74906" w14:textId="77777777" w:rsidR="00BC0348" w:rsidRPr="001002E9" w:rsidRDefault="00BC0348" w:rsidP="00425BE1">
            <w:pPr>
              <w:numPr>
                <w:ilvl w:val="1"/>
                <w:numId w:val="13"/>
              </w:numPr>
              <w:contextualSpacing/>
              <w:rPr>
                <w:szCs w:val="20"/>
              </w:rPr>
            </w:pPr>
            <w:r w:rsidRPr="001002E9">
              <w:rPr>
                <w:szCs w:val="20"/>
              </w:rPr>
              <w:t xml:space="preserve">FFS </w:t>
            </w:r>
            <w:r w:rsidRPr="00BC0348">
              <w:rPr>
                <w:szCs w:val="20"/>
              </w:rPr>
              <w:t xml:space="preserve">Reuse DCI format 3_0 for signalling </w:t>
            </w:r>
            <w:r w:rsidRPr="00BC0348">
              <w:rPr>
                <w:rFonts w:ascii="Times" w:hAnsi="Times"/>
                <w:szCs w:val="20"/>
              </w:rPr>
              <w:t>SL-PRS resource allocation</w:t>
            </w:r>
            <w:r w:rsidRPr="001002E9">
              <w:rPr>
                <w:szCs w:val="20"/>
              </w:rPr>
              <w:t xml:space="preserve"> or Support a new DCI format (3_X) and consider DCI format 3_0 as a starting point</w:t>
            </w:r>
          </w:p>
          <w:p w14:paraId="06194998" w14:textId="77777777" w:rsidR="00BC0348" w:rsidRPr="001002E9" w:rsidRDefault="00BC0348" w:rsidP="00425BE1">
            <w:pPr>
              <w:numPr>
                <w:ilvl w:val="0"/>
                <w:numId w:val="13"/>
              </w:numPr>
              <w:contextualSpacing/>
              <w:rPr>
                <w:szCs w:val="20"/>
              </w:rPr>
            </w:pPr>
            <w:r w:rsidRPr="001002E9">
              <w:rPr>
                <w:szCs w:val="20"/>
              </w:rPr>
              <w:t>Configured grant type 1</w:t>
            </w:r>
          </w:p>
          <w:p w14:paraId="1328FA9A" w14:textId="77777777" w:rsidR="00BC0348" w:rsidRPr="001002E9" w:rsidRDefault="00BC0348" w:rsidP="00425BE1">
            <w:pPr>
              <w:numPr>
                <w:ilvl w:val="1"/>
                <w:numId w:val="13"/>
              </w:numPr>
              <w:contextualSpacing/>
              <w:rPr>
                <w:szCs w:val="20"/>
              </w:rPr>
            </w:pPr>
            <w:r w:rsidRPr="001002E9">
              <w:rPr>
                <w:szCs w:val="20"/>
              </w:rPr>
              <w:t>the SL-PRS transmission(s) follows the higher layer configuration</w:t>
            </w:r>
          </w:p>
          <w:p w14:paraId="2622AA22" w14:textId="77777777" w:rsidR="00BC0348" w:rsidRPr="001002E9" w:rsidRDefault="00BC0348" w:rsidP="00425BE1">
            <w:pPr>
              <w:numPr>
                <w:ilvl w:val="0"/>
                <w:numId w:val="13"/>
              </w:numPr>
              <w:contextualSpacing/>
              <w:rPr>
                <w:szCs w:val="20"/>
              </w:rPr>
            </w:pPr>
            <w:r w:rsidRPr="001002E9">
              <w:rPr>
                <w:szCs w:val="20"/>
              </w:rPr>
              <w:t>Configured grant type 2</w:t>
            </w:r>
          </w:p>
          <w:p w14:paraId="1AE59912" w14:textId="77777777" w:rsidR="00BC0348" w:rsidRPr="001002E9" w:rsidRDefault="00BC0348" w:rsidP="00425BE1">
            <w:pPr>
              <w:numPr>
                <w:ilvl w:val="1"/>
                <w:numId w:val="13"/>
              </w:numPr>
              <w:contextualSpacing/>
              <w:rPr>
                <w:szCs w:val="20"/>
              </w:rPr>
            </w:pPr>
            <w:r w:rsidRPr="001002E9">
              <w:rPr>
                <w:szCs w:val="20"/>
              </w:rPr>
              <w:t>Support activating and releasing the configured grant using a new DCI format 3_X or 3_0 (to be down-selected between the two DCI formats)</w:t>
            </w:r>
          </w:p>
          <w:p w14:paraId="752DFC49" w14:textId="77777777" w:rsidR="00BC0348" w:rsidRPr="001002E9" w:rsidRDefault="00BC0348" w:rsidP="00425BE1">
            <w:pPr>
              <w:numPr>
                <w:ilvl w:val="0"/>
                <w:numId w:val="13"/>
              </w:numPr>
              <w:contextualSpacing/>
              <w:rPr>
                <w:szCs w:val="20"/>
              </w:rPr>
            </w:pPr>
            <w:r w:rsidRPr="001002E9">
              <w:rPr>
                <w:szCs w:val="20"/>
              </w:rPr>
              <w:t xml:space="preserve">The above mechanisms use NR Rel-16 mode-1 </w:t>
            </w:r>
            <w:proofErr w:type="spellStart"/>
            <w:r w:rsidRPr="001002E9">
              <w:rPr>
                <w:szCs w:val="20"/>
              </w:rPr>
              <w:t>signaling</w:t>
            </w:r>
            <w:proofErr w:type="spellEnd"/>
            <w:r w:rsidRPr="001002E9">
              <w:rPr>
                <w:szCs w:val="20"/>
              </w:rPr>
              <w:t xml:space="preserve"> as a starting point</w:t>
            </w:r>
          </w:p>
          <w:p w14:paraId="003477EE" w14:textId="77777777" w:rsidR="00BC0348" w:rsidRPr="001002E9" w:rsidRDefault="00BC0348" w:rsidP="00425BE1">
            <w:pPr>
              <w:numPr>
                <w:ilvl w:val="0"/>
                <w:numId w:val="13"/>
              </w:numPr>
              <w:contextualSpacing/>
              <w:rPr>
                <w:szCs w:val="20"/>
              </w:rPr>
            </w:pPr>
            <w:r w:rsidRPr="001002E9">
              <w:rPr>
                <w:szCs w:val="20"/>
              </w:rPr>
              <w:t>FFS: whether same/different DCI format(s) are applied for shared pool and dedicated pool.</w:t>
            </w:r>
          </w:p>
          <w:p w14:paraId="77E99F3A" w14:textId="77777777" w:rsidR="00BC0348" w:rsidRPr="001002E9" w:rsidRDefault="00BC0348" w:rsidP="00425BE1">
            <w:pPr>
              <w:numPr>
                <w:ilvl w:val="0"/>
                <w:numId w:val="13"/>
              </w:numPr>
              <w:contextualSpacing/>
              <w:rPr>
                <w:szCs w:val="20"/>
              </w:rPr>
            </w:pPr>
            <w:r w:rsidRPr="001002E9">
              <w:rPr>
                <w:szCs w:val="20"/>
              </w:rPr>
              <w:t>FFS: Further details</w:t>
            </w:r>
          </w:p>
          <w:p w14:paraId="63786A84" w14:textId="77777777" w:rsidR="00056287" w:rsidRPr="00E74812" w:rsidRDefault="00056287" w:rsidP="00C02B67">
            <w:pPr>
              <w:pStyle w:val="a0"/>
              <w:spacing w:line="260" w:lineRule="exact"/>
              <w:rPr>
                <w:rFonts w:eastAsiaTheme="minorEastAsia"/>
                <w:bCs/>
                <w:iCs/>
                <w:szCs w:val="20"/>
                <w:lang w:eastAsia="zh-CN"/>
              </w:rPr>
            </w:pPr>
          </w:p>
        </w:tc>
      </w:tr>
    </w:tbl>
    <w:p w14:paraId="43842274" w14:textId="5C4D6AF2" w:rsidR="00CA4FBC" w:rsidRDefault="00BC0348" w:rsidP="00CA4FBC">
      <w:pPr>
        <w:pStyle w:val="a0"/>
        <w:spacing w:line="260" w:lineRule="exact"/>
        <w:rPr>
          <w:rFonts w:eastAsiaTheme="minorEastAsia"/>
          <w:bCs/>
          <w:iCs/>
          <w:szCs w:val="20"/>
          <w:lang w:eastAsia="zh-CN"/>
        </w:rPr>
      </w:pPr>
      <w:r>
        <w:rPr>
          <w:rFonts w:eastAsiaTheme="minorEastAsia"/>
          <w:bCs/>
          <w:iCs/>
          <w:szCs w:val="20"/>
          <w:lang w:eastAsia="zh-CN"/>
        </w:rPr>
        <w:t xml:space="preserve">Dynamic grant based and configured grant type 1 and type 2 based resource allocation for SL-PRS has been approved in the previous RAN1 meeting. </w:t>
      </w:r>
      <w:r w:rsidR="00733CD7">
        <w:rPr>
          <w:rFonts w:eastAsiaTheme="minorEastAsia"/>
          <w:bCs/>
          <w:iCs/>
          <w:szCs w:val="20"/>
          <w:lang w:eastAsia="zh-CN"/>
        </w:rPr>
        <w:t>C</w:t>
      </w:r>
      <w:r w:rsidR="00CA4FBC" w:rsidRPr="00A22FF2">
        <w:rPr>
          <w:rFonts w:eastAsiaTheme="minorEastAsia"/>
          <w:bCs/>
          <w:iCs/>
          <w:szCs w:val="20"/>
          <w:lang w:eastAsia="zh-CN"/>
        </w:rPr>
        <w:t>onsidering the comb-based multiplexing and TDM-based multiplexing of SL-PRS</w:t>
      </w:r>
      <w:r w:rsidR="00CA4FBC">
        <w:rPr>
          <w:rFonts w:eastAsiaTheme="minorEastAsia"/>
          <w:bCs/>
          <w:iCs/>
          <w:szCs w:val="20"/>
          <w:lang w:eastAsia="zh-CN"/>
        </w:rPr>
        <w:t xml:space="preserve"> </w:t>
      </w:r>
      <w:r w:rsidR="00733CD7">
        <w:rPr>
          <w:rFonts w:eastAsiaTheme="minorEastAsia"/>
          <w:bCs/>
          <w:iCs/>
          <w:szCs w:val="20"/>
          <w:lang w:eastAsia="zh-CN"/>
        </w:rPr>
        <w:t xml:space="preserve">have been supported </w:t>
      </w:r>
      <w:r w:rsidR="00CA4FBC">
        <w:rPr>
          <w:rFonts w:eastAsiaTheme="minorEastAsia"/>
          <w:bCs/>
          <w:iCs/>
          <w:szCs w:val="20"/>
          <w:lang w:eastAsia="zh-CN"/>
        </w:rPr>
        <w:t>in the dedicated resource pool</w:t>
      </w:r>
      <w:r w:rsidR="00CA4FBC" w:rsidRPr="00A22FF2">
        <w:rPr>
          <w:rFonts w:eastAsiaTheme="minorEastAsia"/>
          <w:bCs/>
          <w:iCs/>
          <w:szCs w:val="20"/>
          <w:lang w:eastAsia="zh-CN"/>
        </w:rPr>
        <w:t xml:space="preserve">, the </w:t>
      </w:r>
      <w:r w:rsidR="00CA4FBC">
        <w:rPr>
          <w:rFonts w:eastAsiaTheme="minorEastAsia"/>
          <w:bCs/>
          <w:iCs/>
          <w:szCs w:val="20"/>
          <w:lang w:eastAsia="zh-CN"/>
        </w:rPr>
        <w:t xml:space="preserve">new </w:t>
      </w:r>
      <w:r w:rsidR="00CA4FBC" w:rsidRPr="00A22FF2">
        <w:rPr>
          <w:rFonts w:eastAsiaTheme="minorEastAsia"/>
          <w:bCs/>
          <w:iCs/>
          <w:szCs w:val="20"/>
          <w:lang w:eastAsia="zh-CN"/>
        </w:rPr>
        <w:t xml:space="preserve">DCI </w:t>
      </w:r>
      <w:r w:rsidR="00A22FF2">
        <w:rPr>
          <w:rFonts w:eastAsiaTheme="minorEastAsia" w:hint="eastAsia"/>
          <w:bCs/>
          <w:iCs/>
          <w:szCs w:val="20"/>
          <w:lang w:eastAsia="zh-CN"/>
        </w:rPr>
        <w:t>format</w:t>
      </w:r>
      <w:r w:rsidR="00A22FF2">
        <w:rPr>
          <w:rFonts w:eastAsiaTheme="minorEastAsia"/>
          <w:bCs/>
          <w:iCs/>
          <w:szCs w:val="20"/>
          <w:lang w:eastAsia="zh-CN"/>
        </w:rPr>
        <w:t xml:space="preserve"> </w:t>
      </w:r>
      <w:r w:rsidR="00733CD7">
        <w:rPr>
          <w:rFonts w:eastAsiaTheme="minorEastAsia"/>
          <w:bCs/>
          <w:iCs/>
          <w:szCs w:val="20"/>
          <w:lang w:eastAsia="zh-CN"/>
        </w:rPr>
        <w:t xml:space="preserve">should be supported for dynamic grant based </w:t>
      </w:r>
      <w:r w:rsidR="00CA4FBC" w:rsidRPr="00A22FF2">
        <w:rPr>
          <w:rFonts w:eastAsiaTheme="minorEastAsia"/>
          <w:bCs/>
          <w:iCs/>
          <w:szCs w:val="20"/>
          <w:lang w:eastAsia="zh-CN"/>
        </w:rPr>
        <w:t xml:space="preserve">and configured grant </w:t>
      </w:r>
      <w:r w:rsidR="00733CD7">
        <w:rPr>
          <w:rFonts w:eastAsiaTheme="minorEastAsia"/>
          <w:bCs/>
          <w:iCs/>
          <w:szCs w:val="20"/>
          <w:lang w:eastAsia="zh-CN"/>
        </w:rPr>
        <w:t xml:space="preserve">type </w:t>
      </w:r>
      <w:r w:rsidR="00B914C1">
        <w:rPr>
          <w:rFonts w:eastAsiaTheme="minorEastAsia"/>
          <w:bCs/>
          <w:iCs/>
          <w:szCs w:val="20"/>
          <w:lang w:eastAsia="zh-CN"/>
        </w:rPr>
        <w:t>2-based</w:t>
      </w:r>
      <w:r w:rsidR="00733CD7">
        <w:rPr>
          <w:rFonts w:eastAsiaTheme="minorEastAsia"/>
          <w:bCs/>
          <w:iCs/>
          <w:szCs w:val="20"/>
          <w:lang w:eastAsia="zh-CN"/>
        </w:rPr>
        <w:t xml:space="preserve"> </w:t>
      </w:r>
      <w:r w:rsidR="00CA4FBC">
        <w:rPr>
          <w:rFonts w:eastAsiaTheme="minorEastAsia"/>
          <w:bCs/>
          <w:iCs/>
          <w:szCs w:val="20"/>
          <w:lang w:eastAsia="zh-CN"/>
        </w:rPr>
        <w:t>SL-PRS</w:t>
      </w:r>
      <w:r w:rsidR="00A22FF2">
        <w:rPr>
          <w:rFonts w:eastAsiaTheme="minorEastAsia"/>
          <w:bCs/>
          <w:iCs/>
          <w:szCs w:val="20"/>
          <w:lang w:eastAsia="zh-CN"/>
        </w:rPr>
        <w:t xml:space="preserve"> </w:t>
      </w:r>
      <w:r w:rsidR="00733CD7">
        <w:rPr>
          <w:rFonts w:eastAsiaTheme="minorEastAsia"/>
          <w:bCs/>
          <w:iCs/>
          <w:szCs w:val="20"/>
          <w:lang w:eastAsia="zh-CN"/>
        </w:rPr>
        <w:t xml:space="preserve">scheduling </w:t>
      </w:r>
      <w:r w:rsidR="00A22FF2">
        <w:rPr>
          <w:rFonts w:eastAsiaTheme="minorEastAsia"/>
          <w:bCs/>
          <w:iCs/>
          <w:szCs w:val="20"/>
          <w:lang w:eastAsia="zh-CN"/>
        </w:rPr>
        <w:t>in scheme 1.</w:t>
      </w:r>
      <w:r w:rsidR="00733CD7">
        <w:rPr>
          <w:rFonts w:eastAsiaTheme="minorEastAsia"/>
          <w:bCs/>
          <w:iCs/>
          <w:szCs w:val="20"/>
          <w:lang w:eastAsia="zh-CN"/>
        </w:rPr>
        <w:t xml:space="preserve"> In our opinion, </w:t>
      </w:r>
      <w:r w:rsidR="00733CD7" w:rsidRPr="00577BA3">
        <w:rPr>
          <w:rFonts w:eastAsiaTheme="minorEastAsia"/>
          <w:bCs/>
          <w:iCs/>
          <w:szCs w:val="20"/>
          <w:lang w:eastAsia="zh-CN"/>
        </w:rPr>
        <w:t>the comb size and candidate starting symbol</w:t>
      </w:r>
      <w:r w:rsidR="00733CD7">
        <w:rPr>
          <w:rFonts w:eastAsiaTheme="minorEastAsia"/>
          <w:bCs/>
          <w:iCs/>
          <w:szCs w:val="20"/>
          <w:lang w:eastAsia="zh-CN"/>
        </w:rPr>
        <w:t xml:space="preserve"> for SL-PRS should be configured per resource pool as discussed in our companion contribution </w:t>
      </w:r>
      <w:r w:rsidR="00664E6A">
        <w:rPr>
          <w:rFonts w:eastAsiaTheme="minorEastAsia"/>
          <w:bCs/>
          <w:iCs/>
          <w:szCs w:val="20"/>
          <w:highlight w:val="yellow"/>
          <w:lang w:eastAsia="zh-CN"/>
        </w:rPr>
        <w:fldChar w:fldCharType="begin"/>
      </w:r>
      <w:r w:rsidR="00664E6A">
        <w:rPr>
          <w:rFonts w:eastAsiaTheme="minorEastAsia"/>
          <w:bCs/>
          <w:iCs/>
          <w:szCs w:val="20"/>
          <w:lang w:eastAsia="zh-CN"/>
        </w:rPr>
        <w:instrText xml:space="preserve"> REF _Ref134696736 \r \h </w:instrText>
      </w:r>
      <w:r w:rsidR="00664E6A">
        <w:rPr>
          <w:rFonts w:eastAsiaTheme="minorEastAsia"/>
          <w:bCs/>
          <w:iCs/>
          <w:szCs w:val="20"/>
          <w:highlight w:val="yellow"/>
          <w:lang w:eastAsia="zh-CN"/>
        </w:rPr>
      </w:r>
      <w:r w:rsidR="00664E6A">
        <w:rPr>
          <w:rFonts w:eastAsiaTheme="minorEastAsia"/>
          <w:bCs/>
          <w:iCs/>
          <w:szCs w:val="20"/>
          <w:highlight w:val="yellow"/>
          <w:lang w:eastAsia="zh-CN"/>
        </w:rPr>
        <w:fldChar w:fldCharType="separate"/>
      </w:r>
      <w:r w:rsidR="00664E6A">
        <w:rPr>
          <w:rFonts w:eastAsiaTheme="minorEastAsia"/>
          <w:bCs/>
          <w:iCs/>
          <w:szCs w:val="20"/>
          <w:lang w:eastAsia="zh-CN"/>
        </w:rPr>
        <w:t>[2]</w:t>
      </w:r>
      <w:r w:rsidR="00664E6A">
        <w:rPr>
          <w:rFonts w:eastAsiaTheme="minorEastAsia"/>
          <w:bCs/>
          <w:iCs/>
          <w:szCs w:val="20"/>
          <w:highlight w:val="yellow"/>
          <w:lang w:eastAsia="zh-CN"/>
        </w:rPr>
        <w:fldChar w:fldCharType="end"/>
      </w:r>
      <w:r w:rsidR="00733CD7">
        <w:rPr>
          <w:rFonts w:eastAsiaTheme="minorEastAsia"/>
          <w:bCs/>
          <w:iCs/>
          <w:szCs w:val="20"/>
          <w:lang w:eastAsia="zh-CN"/>
        </w:rPr>
        <w:t xml:space="preserve">, </w:t>
      </w:r>
      <w:r w:rsidR="00664E6A">
        <w:rPr>
          <w:rFonts w:eastAsiaTheme="minorEastAsia"/>
          <w:bCs/>
          <w:iCs/>
          <w:szCs w:val="20"/>
          <w:lang w:eastAsia="zh-CN"/>
        </w:rPr>
        <w:t xml:space="preserve">and </w:t>
      </w:r>
      <w:r w:rsidR="00733CD7">
        <w:rPr>
          <w:rFonts w:eastAsiaTheme="minorEastAsia"/>
          <w:bCs/>
          <w:iCs/>
          <w:szCs w:val="20"/>
          <w:lang w:eastAsia="zh-CN"/>
        </w:rPr>
        <w:t>the detailed allocated RE-offset and starting symbol for the scheduled SL-PRS should be included in the DCI (</w:t>
      </w:r>
      <w:r w:rsidR="00733CD7">
        <w:rPr>
          <w:rFonts w:eastAsiaTheme="minorEastAsia" w:hint="eastAsia"/>
          <w:bCs/>
          <w:iCs/>
          <w:szCs w:val="20"/>
          <w:lang w:eastAsia="zh-CN"/>
        </w:rPr>
        <w:t>i.e.,</w:t>
      </w:r>
      <w:r w:rsidR="00733CD7">
        <w:rPr>
          <w:rFonts w:eastAsiaTheme="minorEastAsia"/>
          <w:bCs/>
          <w:iCs/>
          <w:szCs w:val="20"/>
          <w:lang w:eastAsia="zh-CN"/>
        </w:rPr>
        <w:t xml:space="preserve"> dynamic grant or configured grant). </w:t>
      </w:r>
    </w:p>
    <w:p w14:paraId="6E853554" w14:textId="77777777" w:rsidR="00CA4FBC" w:rsidRPr="00F22532" w:rsidRDefault="00CA4FBC" w:rsidP="00425BE1">
      <w:pPr>
        <w:pStyle w:val="af2"/>
        <w:numPr>
          <w:ilvl w:val="0"/>
          <w:numId w:val="11"/>
        </w:numPr>
        <w:ind w:firstLineChars="0"/>
        <w:rPr>
          <w:b/>
          <w:i/>
          <w:szCs w:val="20"/>
          <w:lang w:val="en-US" w:eastAsia="zh-CN"/>
        </w:rPr>
      </w:pPr>
    </w:p>
    <w:p w14:paraId="7166839D" w14:textId="42A78492" w:rsidR="00814FC9" w:rsidRPr="00577BA3" w:rsidRDefault="00CA4FBC" w:rsidP="00577BA3">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New DCI </w:t>
      </w:r>
      <w:r w:rsidR="00A22FF2">
        <w:rPr>
          <w:rFonts w:eastAsiaTheme="minorEastAsia"/>
          <w:b/>
          <w:i/>
          <w:szCs w:val="20"/>
          <w:lang w:eastAsia="zh-CN"/>
        </w:rPr>
        <w:t xml:space="preserve">format </w:t>
      </w:r>
      <w:r w:rsidR="00733CD7">
        <w:rPr>
          <w:rFonts w:eastAsiaTheme="minorEastAsia"/>
          <w:b/>
          <w:i/>
          <w:szCs w:val="20"/>
          <w:lang w:eastAsia="zh-CN"/>
        </w:rPr>
        <w:t>including some parameter</w:t>
      </w:r>
      <w:r w:rsidR="002A2967">
        <w:rPr>
          <w:rFonts w:eastAsiaTheme="minorEastAsia" w:hint="eastAsia"/>
          <w:b/>
          <w:i/>
          <w:szCs w:val="20"/>
          <w:lang w:eastAsia="zh-CN"/>
        </w:rPr>
        <w:t>s</w:t>
      </w:r>
      <w:r w:rsidR="00733CD7">
        <w:rPr>
          <w:rFonts w:eastAsiaTheme="minorEastAsia"/>
          <w:b/>
          <w:i/>
          <w:szCs w:val="20"/>
          <w:lang w:eastAsia="zh-CN"/>
        </w:rPr>
        <w:t xml:space="preserve"> (e.g., </w:t>
      </w:r>
      <w:r w:rsidR="00821CEE">
        <w:rPr>
          <w:rFonts w:eastAsiaTheme="minorEastAsia"/>
          <w:b/>
          <w:i/>
          <w:szCs w:val="20"/>
          <w:lang w:eastAsia="zh-CN"/>
        </w:rPr>
        <w:t>SL PRS resource</w:t>
      </w:r>
      <w:r w:rsidR="00733CD7">
        <w:rPr>
          <w:rFonts w:eastAsiaTheme="minorEastAsia"/>
          <w:b/>
          <w:i/>
          <w:szCs w:val="20"/>
          <w:lang w:eastAsia="zh-CN"/>
        </w:rPr>
        <w:t>, starting symbol for SL-PRS</w:t>
      </w:r>
      <w:r w:rsidR="00821CEE">
        <w:rPr>
          <w:rFonts w:eastAsiaTheme="minorEastAsia"/>
          <w:b/>
          <w:i/>
          <w:szCs w:val="20"/>
          <w:lang w:eastAsia="zh-CN"/>
        </w:rPr>
        <w:t>, etc</w:t>
      </w:r>
      <w:r w:rsidR="00733CD7">
        <w:rPr>
          <w:rFonts w:eastAsiaTheme="minorEastAsia"/>
          <w:b/>
          <w:i/>
          <w:szCs w:val="20"/>
          <w:lang w:eastAsia="zh-CN"/>
        </w:rPr>
        <w:t>)</w:t>
      </w:r>
      <w:r w:rsidR="00C17CFD">
        <w:rPr>
          <w:rFonts w:eastAsiaTheme="minorEastAsia"/>
          <w:b/>
          <w:i/>
          <w:szCs w:val="20"/>
          <w:lang w:eastAsia="zh-CN"/>
        </w:rPr>
        <w:t xml:space="preserve"> </w:t>
      </w:r>
      <w:r w:rsidR="00664E6A">
        <w:rPr>
          <w:rFonts w:eastAsiaTheme="minorEastAsia"/>
          <w:b/>
          <w:i/>
          <w:szCs w:val="20"/>
          <w:lang w:eastAsia="zh-CN"/>
        </w:rPr>
        <w:t xml:space="preserve">indication should </w:t>
      </w:r>
      <w:r>
        <w:rPr>
          <w:rFonts w:eastAsiaTheme="minorEastAsia"/>
          <w:b/>
          <w:i/>
          <w:szCs w:val="20"/>
          <w:lang w:eastAsia="zh-CN"/>
        </w:rPr>
        <w:t xml:space="preserve">be defined for scheme 1 SL-PRS resource allocation. </w:t>
      </w:r>
    </w:p>
    <w:p w14:paraId="1355BEF7" w14:textId="7DF9C0CD" w:rsidR="00BF105D" w:rsidRDefault="0060252E">
      <w:pPr>
        <w:pStyle w:val="1"/>
        <w:tabs>
          <w:tab w:val="left" w:pos="432"/>
        </w:tabs>
        <w:rPr>
          <w:b/>
          <w:bCs/>
        </w:rPr>
      </w:pPr>
      <w:r>
        <w:t>Conclusion</w:t>
      </w:r>
    </w:p>
    <w:p w14:paraId="5B8BD4E2" w14:textId="2D81CF20"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269E042D" w14:textId="77777777" w:rsidR="00B53D30" w:rsidRPr="00A6363A" w:rsidRDefault="00B53D30" w:rsidP="00C15FE7">
      <w:pPr>
        <w:pStyle w:val="a0"/>
        <w:spacing w:line="260" w:lineRule="exact"/>
        <w:rPr>
          <w:rFonts w:eastAsiaTheme="minorEastAsia"/>
          <w:b/>
          <w:i/>
          <w:iCs/>
          <w:lang w:eastAsia="zh-CN"/>
        </w:rPr>
      </w:pPr>
      <w:r w:rsidRPr="00A6363A">
        <w:rPr>
          <w:rFonts w:eastAsiaTheme="minorEastAsia"/>
          <w:b/>
          <w:i/>
          <w:iCs/>
          <w:lang w:eastAsia="zh-CN"/>
        </w:rPr>
        <w:t>Observation</w:t>
      </w:r>
      <w:r>
        <w:rPr>
          <w:rFonts w:eastAsiaTheme="minorEastAsia"/>
          <w:b/>
          <w:i/>
          <w:iCs/>
          <w:lang w:eastAsia="zh-CN"/>
        </w:rPr>
        <w:t xml:space="preserve"> 1</w:t>
      </w:r>
      <w:r w:rsidRPr="00A6363A">
        <w:rPr>
          <w:rFonts w:eastAsiaTheme="minorEastAsia"/>
          <w:b/>
          <w:i/>
          <w:iCs/>
          <w:lang w:eastAsia="zh-CN"/>
        </w:rPr>
        <w:t xml:space="preserve">: </w:t>
      </w:r>
    </w:p>
    <w:p w14:paraId="1C709A4F" w14:textId="6EF97582" w:rsidR="00B53D30" w:rsidRPr="00D07DBF" w:rsidRDefault="00B53D30" w:rsidP="00B53D30">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for SL-PRS is supported in the shared resource pool</w:t>
      </w:r>
      <w:r w:rsidRPr="00A82688">
        <w:rPr>
          <w:rFonts w:eastAsiaTheme="minorEastAsia"/>
          <w:b/>
          <w:i/>
          <w:iCs/>
          <w:color w:val="000000"/>
          <w:szCs w:val="20"/>
          <w:lang w:eastAsia="zh-CN"/>
        </w:rPr>
        <w:t xml:space="preserve">. </w:t>
      </w:r>
    </w:p>
    <w:p w14:paraId="7540E8BF" w14:textId="77777777" w:rsidR="00B53D30" w:rsidRPr="00DE1E9D" w:rsidRDefault="00B53D30" w:rsidP="00DE1E9D">
      <w:pPr>
        <w:pStyle w:val="af2"/>
        <w:numPr>
          <w:ilvl w:val="0"/>
          <w:numId w:val="27"/>
        </w:numPr>
        <w:ind w:firstLineChars="0"/>
        <w:rPr>
          <w:b/>
          <w:i/>
          <w:szCs w:val="20"/>
          <w:lang w:val="en-US" w:eastAsia="zh-CN"/>
        </w:rPr>
      </w:pPr>
    </w:p>
    <w:p w14:paraId="4AFF7186" w14:textId="1F79BDBC" w:rsidR="00B53D30" w:rsidRPr="00783025" w:rsidRDefault="00B53D30" w:rsidP="00B53D30">
      <w:pPr>
        <w:pStyle w:val="a0"/>
        <w:numPr>
          <w:ilvl w:val="0"/>
          <w:numId w:val="10"/>
        </w:numPr>
        <w:spacing w:line="260" w:lineRule="exact"/>
        <w:rPr>
          <w:b/>
          <w:i/>
          <w:iCs/>
          <w:color w:val="000000"/>
          <w:szCs w:val="20"/>
        </w:rPr>
      </w:pPr>
      <w:r w:rsidRPr="00783025">
        <w:rPr>
          <w:b/>
          <w:i/>
          <w:iCs/>
          <w:color w:val="000000"/>
          <w:szCs w:val="20"/>
        </w:rPr>
        <w:t>PSCCH which carries SCI associated with SL-PRS transmission(s) is included in the dedicated resource pool</w:t>
      </w:r>
      <w:r>
        <w:rPr>
          <w:b/>
          <w:i/>
          <w:iCs/>
          <w:color w:val="000000"/>
          <w:szCs w:val="20"/>
        </w:rPr>
        <w:t xml:space="preserve"> (</w:t>
      </w:r>
      <w:r>
        <w:rPr>
          <w:rFonts w:eastAsiaTheme="minorEastAsia" w:hint="cs"/>
          <w:b/>
          <w:i/>
          <w:iCs/>
          <w:color w:val="000000"/>
          <w:szCs w:val="20"/>
          <w:lang w:eastAsia="zh-CN"/>
        </w:rPr>
        <w:t>i</w:t>
      </w:r>
      <w:r>
        <w:rPr>
          <w:rFonts w:eastAsiaTheme="minorEastAsia"/>
          <w:b/>
          <w:i/>
          <w:iCs/>
          <w:color w:val="000000"/>
          <w:szCs w:val="20"/>
          <w:lang w:eastAsia="zh-CN"/>
        </w:rPr>
        <w:t>.e., Option 2 is supported</w:t>
      </w:r>
      <w:r>
        <w:rPr>
          <w:b/>
          <w:i/>
          <w:iCs/>
          <w:color w:val="000000"/>
          <w:szCs w:val="20"/>
        </w:rPr>
        <w:t>)</w:t>
      </w:r>
      <w:r w:rsidRPr="00783025">
        <w:rPr>
          <w:b/>
          <w:i/>
          <w:iCs/>
          <w:color w:val="000000"/>
          <w:szCs w:val="20"/>
        </w:rPr>
        <w:t xml:space="preserve">. </w:t>
      </w:r>
    </w:p>
    <w:p w14:paraId="0D392509" w14:textId="44B3039C" w:rsidR="00A87875" w:rsidRPr="00DE1E9D" w:rsidRDefault="00A87875" w:rsidP="00DE1E9D">
      <w:pPr>
        <w:pStyle w:val="af2"/>
        <w:numPr>
          <w:ilvl w:val="0"/>
          <w:numId w:val="27"/>
        </w:numPr>
        <w:ind w:firstLineChars="0"/>
        <w:rPr>
          <w:b/>
          <w:i/>
          <w:szCs w:val="20"/>
          <w:lang w:val="en-US" w:eastAsia="zh-CN"/>
        </w:rPr>
      </w:pPr>
    </w:p>
    <w:p w14:paraId="70FCE318" w14:textId="77777777" w:rsidR="00B53D30" w:rsidRPr="00054E58" w:rsidRDefault="00B53D30" w:rsidP="00B53D30">
      <w:pPr>
        <w:pStyle w:val="a0"/>
        <w:numPr>
          <w:ilvl w:val="0"/>
          <w:numId w:val="10"/>
        </w:numPr>
        <w:spacing w:line="260" w:lineRule="exact"/>
        <w:rPr>
          <w:b/>
          <w:i/>
          <w:iCs/>
          <w:color w:val="000000"/>
          <w:szCs w:val="20"/>
        </w:rPr>
      </w:pPr>
      <w:r>
        <w:rPr>
          <w:b/>
          <w:i/>
          <w:iCs/>
          <w:color w:val="000000"/>
          <w:szCs w:val="20"/>
        </w:rPr>
        <w:t xml:space="preserve">In the dedicated resource pool, PSCCH and the associated SL-PRS should be transmitted in the same slot (i.e., SL-PRS cannot </w:t>
      </w:r>
      <w:r w:rsidRPr="004A02E2">
        <w:rPr>
          <w:b/>
          <w:i/>
          <w:iCs/>
          <w:color w:val="000000"/>
          <w:szCs w:val="20"/>
        </w:rPr>
        <w:t>be transmitted in a slot without associated PSCCH</w:t>
      </w:r>
      <w:r>
        <w:rPr>
          <w:b/>
          <w:i/>
          <w:iCs/>
          <w:color w:val="000000"/>
          <w:szCs w:val="20"/>
        </w:rPr>
        <w:t>).</w:t>
      </w:r>
    </w:p>
    <w:p w14:paraId="229E6106" w14:textId="30A10522" w:rsidR="00B53D30" w:rsidRPr="00DE1E9D" w:rsidRDefault="00B53D30" w:rsidP="00DE1E9D">
      <w:pPr>
        <w:pStyle w:val="af2"/>
        <w:numPr>
          <w:ilvl w:val="0"/>
          <w:numId w:val="27"/>
        </w:numPr>
        <w:ind w:firstLineChars="0"/>
        <w:rPr>
          <w:b/>
          <w:i/>
          <w:szCs w:val="20"/>
          <w:lang w:val="en-US" w:eastAsia="zh-CN"/>
        </w:rPr>
      </w:pPr>
    </w:p>
    <w:p w14:paraId="0AE5BBC7" w14:textId="77777777" w:rsidR="00B53D30" w:rsidRPr="00936C17" w:rsidRDefault="00B53D30" w:rsidP="00B53D30">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single stage 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2A616C74" w14:textId="77777777" w:rsidR="00B53D30" w:rsidRPr="00936C17" w:rsidRDefault="00B53D30" w:rsidP="00B53D30">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ID, period indication, priority, </w:t>
      </w:r>
      <w:r w:rsidRPr="00CD5571">
        <w:rPr>
          <w:rFonts w:ascii="Times" w:hAnsi="Times"/>
          <w:b/>
          <w:bCs/>
          <w:i/>
          <w:iCs/>
          <w:lang w:eastAsia="x-none"/>
        </w:rPr>
        <w:t>SL PRS resource ID</w:t>
      </w:r>
      <w:r w:rsidRPr="00936C17">
        <w:rPr>
          <w:rFonts w:ascii="Times" w:hAnsi="Times"/>
          <w:b/>
          <w:bCs/>
          <w:i/>
          <w:iCs/>
          <w:lang w:eastAsia="x-none"/>
        </w:rPr>
        <w:t>.</w:t>
      </w:r>
    </w:p>
    <w:p w14:paraId="2C4EB51B" w14:textId="768A6997" w:rsidR="00B53D30" w:rsidRPr="00DE1E9D" w:rsidRDefault="00B53D30" w:rsidP="00DE1E9D">
      <w:pPr>
        <w:pStyle w:val="af2"/>
        <w:numPr>
          <w:ilvl w:val="0"/>
          <w:numId w:val="27"/>
        </w:numPr>
        <w:ind w:firstLineChars="0"/>
        <w:rPr>
          <w:b/>
          <w:i/>
          <w:szCs w:val="20"/>
          <w:lang w:val="en-US" w:eastAsia="zh-CN"/>
        </w:rPr>
      </w:pPr>
    </w:p>
    <w:p w14:paraId="4E59A009" w14:textId="77777777" w:rsidR="00B53D30" w:rsidRPr="00A10408" w:rsidRDefault="00B53D30" w:rsidP="00B53D30">
      <w:pPr>
        <w:pStyle w:val="a0"/>
        <w:numPr>
          <w:ilvl w:val="0"/>
          <w:numId w:val="10"/>
        </w:numPr>
        <w:spacing w:line="260" w:lineRule="exact"/>
        <w:rPr>
          <w:rFonts w:ascii="Times" w:hAnsi="Times"/>
          <w:b/>
          <w:bCs/>
          <w:i/>
          <w:iCs/>
          <w:lang w:eastAsia="x-none"/>
        </w:rPr>
      </w:pPr>
      <w:r w:rsidRPr="00A10408">
        <w:rPr>
          <w:rFonts w:ascii="Times" w:hAnsi="Times"/>
          <w:b/>
          <w:bCs/>
          <w:i/>
          <w:iCs/>
          <w:lang w:eastAsia="x-none"/>
        </w:rPr>
        <w:t xml:space="preserve">The higher layer </w:t>
      </w:r>
      <w:proofErr w:type="spellStart"/>
      <w:r w:rsidRPr="00A10408">
        <w:rPr>
          <w:rFonts w:ascii="Times" w:hAnsi="Times"/>
          <w:b/>
          <w:bCs/>
          <w:i/>
          <w:iCs/>
          <w:lang w:eastAsia="x-none"/>
        </w:rPr>
        <w:t>signaling</w:t>
      </w:r>
      <w:proofErr w:type="spellEnd"/>
      <w:r w:rsidRPr="00A10408">
        <w:rPr>
          <w:rFonts w:ascii="Times" w:hAnsi="Times"/>
          <w:b/>
          <w:bCs/>
          <w:i/>
          <w:iCs/>
          <w:lang w:eastAsia="x-none"/>
        </w:rPr>
        <w:t xml:space="preserve"> can be used to </w:t>
      </w:r>
      <w:r>
        <w:rPr>
          <w:rFonts w:ascii="Times" w:hAnsi="Times"/>
          <w:b/>
          <w:bCs/>
          <w:i/>
          <w:iCs/>
          <w:lang w:eastAsia="x-none"/>
        </w:rPr>
        <w:t>pre-</w:t>
      </w:r>
      <w:r w:rsidRPr="00A10408">
        <w:rPr>
          <w:rFonts w:ascii="Times" w:hAnsi="Times"/>
          <w:b/>
          <w:bCs/>
          <w:i/>
          <w:iCs/>
          <w:lang w:eastAsia="x-none"/>
        </w:rPr>
        <w:t xml:space="preserve">configure </w:t>
      </w:r>
      <w:r>
        <w:rPr>
          <w:rFonts w:ascii="Times" w:hAnsi="Times"/>
          <w:b/>
          <w:bCs/>
          <w:i/>
          <w:iCs/>
          <w:lang w:eastAsia="x-none"/>
        </w:rPr>
        <w:t>SL PRS resource(s)</w:t>
      </w:r>
      <w:r w:rsidRPr="00A10408">
        <w:rPr>
          <w:rFonts w:ascii="Times" w:hAnsi="Times"/>
          <w:b/>
          <w:bCs/>
          <w:i/>
          <w:iCs/>
          <w:lang w:eastAsia="x-none"/>
        </w:rPr>
        <w:t xml:space="preserve"> per resource pool</w:t>
      </w:r>
      <w:r w:rsidRPr="00A10408">
        <w:rPr>
          <w:rFonts w:asciiTheme="minorEastAsia" w:eastAsiaTheme="minorEastAsia" w:hAnsiTheme="minorEastAsia" w:hint="eastAsia"/>
          <w:b/>
          <w:bCs/>
          <w:i/>
          <w:iCs/>
          <w:lang w:eastAsia="zh-CN"/>
        </w:rPr>
        <w:t>.</w:t>
      </w:r>
    </w:p>
    <w:p w14:paraId="3701C2B0" w14:textId="5F5D5DBF" w:rsidR="00B53D30" w:rsidRPr="00DE1E9D" w:rsidRDefault="00B53D30" w:rsidP="00DE1E9D">
      <w:pPr>
        <w:pStyle w:val="af2"/>
        <w:numPr>
          <w:ilvl w:val="0"/>
          <w:numId w:val="27"/>
        </w:numPr>
        <w:ind w:firstLineChars="0"/>
        <w:rPr>
          <w:b/>
          <w:i/>
          <w:szCs w:val="20"/>
          <w:lang w:val="en-US" w:eastAsia="zh-CN"/>
        </w:rPr>
      </w:pPr>
    </w:p>
    <w:p w14:paraId="28FB6E2E" w14:textId="77777777" w:rsidR="00B53D30" w:rsidRDefault="00B53D30" w:rsidP="00B53D30">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multiple SL</w:t>
      </w:r>
      <w:r>
        <w:rPr>
          <w:b/>
          <w:i/>
          <w:iCs/>
          <w:color w:val="000000"/>
          <w:szCs w:val="20"/>
        </w:rPr>
        <w:t>-</w:t>
      </w:r>
      <w:r w:rsidRPr="00F413CA">
        <w:rPr>
          <w:b/>
          <w:i/>
          <w:iCs/>
          <w:color w:val="000000"/>
          <w:szCs w:val="20"/>
        </w:rPr>
        <w:t xml:space="preserve">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Pr>
          <w:b/>
          <w:i/>
          <w:iCs/>
          <w:color w:val="000000"/>
          <w:szCs w:val="20"/>
        </w:rPr>
        <w:t xml:space="preserve">following parameters should be preconfigured to determine the resource of SL-PRS. </w:t>
      </w:r>
    </w:p>
    <w:p w14:paraId="50BEB0F4" w14:textId="77777777" w:rsidR="00B53D30" w:rsidRPr="004A6DD5" w:rsidRDefault="00B53D30" w:rsidP="00B53D30">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 xml:space="preserve">SL PRS resource ID, </w:t>
      </w:r>
    </w:p>
    <w:p w14:paraId="3E975D1A" w14:textId="77777777" w:rsidR="00B53D30" w:rsidRPr="004A6DD5" w:rsidRDefault="00B53D30" w:rsidP="00B53D30">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 xml:space="preserve">SL PRS comb offset and associated SL PRS comb size (N), </w:t>
      </w:r>
    </w:p>
    <w:p w14:paraId="4FDB8DD4" w14:textId="77777777" w:rsidR="00B53D30" w:rsidRPr="004A6DD5" w:rsidRDefault="00B53D30" w:rsidP="00B53D30">
      <w:pPr>
        <w:pStyle w:val="a0"/>
        <w:numPr>
          <w:ilvl w:val="1"/>
          <w:numId w:val="10"/>
        </w:numPr>
        <w:spacing w:line="260" w:lineRule="exact"/>
        <w:rPr>
          <w:rFonts w:eastAsiaTheme="minorEastAsia"/>
          <w:b/>
          <w:i/>
          <w:iCs/>
          <w:color w:val="000000"/>
          <w:szCs w:val="20"/>
          <w:lang w:eastAsia="zh-CN"/>
        </w:rPr>
      </w:pPr>
      <w:r w:rsidRPr="004A6DD5">
        <w:rPr>
          <w:rFonts w:eastAsiaTheme="minorEastAsia"/>
          <w:b/>
          <w:i/>
          <w:iCs/>
          <w:color w:val="000000"/>
          <w:szCs w:val="20"/>
          <w:lang w:eastAsia="zh-CN"/>
        </w:rPr>
        <w:t>SL PRS starting symbol and number of SL PRS symbols (M),</w:t>
      </w:r>
    </w:p>
    <w:p w14:paraId="34DCE09F" w14:textId="47E7D5B8" w:rsidR="00B53D30" w:rsidRPr="002F4F89" w:rsidRDefault="00B53D30" w:rsidP="00B53D30">
      <w:pPr>
        <w:pStyle w:val="a0"/>
        <w:numPr>
          <w:ilvl w:val="0"/>
          <w:numId w:val="10"/>
        </w:numPr>
        <w:spacing w:line="260" w:lineRule="exact"/>
        <w:rPr>
          <w:b/>
          <w:i/>
          <w:iCs/>
          <w:color w:val="000000"/>
          <w:szCs w:val="20"/>
        </w:rPr>
      </w:pPr>
      <w:r w:rsidRPr="004A6DD5">
        <w:rPr>
          <w:rFonts w:eastAsiaTheme="minorEastAsia"/>
          <w:b/>
          <w:i/>
          <w:iCs/>
          <w:color w:val="000000"/>
          <w:szCs w:val="20"/>
          <w:lang w:eastAsia="zh-CN"/>
        </w:rPr>
        <w:t>SL PRS frequency domain allocation,</w:t>
      </w:r>
      <w:r w:rsidR="007B76A0">
        <w:rPr>
          <w:rFonts w:eastAsiaTheme="minorEastAsia"/>
          <w:b/>
          <w:i/>
          <w:iCs/>
          <w:color w:val="000000"/>
          <w:szCs w:val="20"/>
          <w:lang w:eastAsia="zh-CN"/>
        </w:rPr>
        <w:t xml:space="preserve"> t</w:t>
      </w:r>
      <w:r>
        <w:rPr>
          <w:rFonts w:eastAsiaTheme="minorEastAsia"/>
          <w:b/>
          <w:i/>
          <w:iCs/>
          <w:color w:val="000000"/>
          <w:szCs w:val="20"/>
          <w:lang w:eastAsia="zh-CN"/>
        </w:rPr>
        <w:t>he parameters can be determined based on the following options:</w:t>
      </w:r>
    </w:p>
    <w:p w14:paraId="18A20F1A" w14:textId="77777777" w:rsidR="00B53D30" w:rsidRPr="002F4F89" w:rsidRDefault="00B53D30" w:rsidP="00B53D30">
      <w:pPr>
        <w:pStyle w:val="a0"/>
        <w:numPr>
          <w:ilvl w:val="1"/>
          <w:numId w:val="10"/>
        </w:numPr>
        <w:spacing w:line="260" w:lineRule="exact"/>
        <w:rPr>
          <w:b/>
          <w:i/>
          <w:iCs/>
          <w:color w:val="000000"/>
          <w:szCs w:val="20"/>
        </w:rPr>
      </w:pPr>
      <w:r>
        <w:rPr>
          <w:rFonts w:eastAsiaTheme="minorEastAsia"/>
          <w:b/>
          <w:i/>
          <w:iCs/>
          <w:color w:val="000000"/>
          <w:szCs w:val="20"/>
          <w:lang w:eastAsia="zh-CN"/>
        </w:rPr>
        <w:t>Option 1. Based on the pre-defined mapping rule of PSCCH and SL-PRS;</w:t>
      </w:r>
    </w:p>
    <w:p w14:paraId="1C2A1C08" w14:textId="23FEC418" w:rsidR="00B53D30" w:rsidRDefault="00B53D30" w:rsidP="00B53D30">
      <w:pPr>
        <w:pStyle w:val="a0"/>
        <w:numPr>
          <w:ilvl w:val="1"/>
          <w:numId w:val="10"/>
        </w:numPr>
        <w:spacing w:line="260" w:lineRule="exact"/>
        <w:rPr>
          <w:b/>
          <w:i/>
          <w:iCs/>
          <w:color w:val="000000"/>
          <w:szCs w:val="20"/>
        </w:rPr>
      </w:pPr>
      <w:r>
        <w:rPr>
          <w:rFonts w:eastAsiaTheme="minorEastAsia" w:hint="eastAsia"/>
          <w:b/>
          <w:i/>
          <w:iCs/>
          <w:color w:val="000000"/>
          <w:szCs w:val="20"/>
          <w:lang w:eastAsia="zh-CN"/>
        </w:rPr>
        <w:t>O</w:t>
      </w:r>
      <w:r>
        <w:rPr>
          <w:rFonts w:eastAsiaTheme="minorEastAsia"/>
          <w:b/>
          <w:i/>
          <w:iCs/>
          <w:color w:val="000000"/>
          <w:szCs w:val="20"/>
          <w:lang w:eastAsia="zh-CN"/>
        </w:rPr>
        <w:t xml:space="preserve">ption 2. Indicate SL PRS in the PSCCH. </w:t>
      </w:r>
    </w:p>
    <w:p w14:paraId="1BE2587B" w14:textId="3DAF12AE" w:rsidR="00B53D30" w:rsidRPr="00DE1E9D" w:rsidRDefault="00B53D30" w:rsidP="00DE1E9D">
      <w:pPr>
        <w:pStyle w:val="af2"/>
        <w:numPr>
          <w:ilvl w:val="0"/>
          <w:numId w:val="27"/>
        </w:numPr>
        <w:ind w:firstLineChars="0"/>
        <w:rPr>
          <w:b/>
          <w:i/>
          <w:szCs w:val="20"/>
          <w:lang w:val="en-US" w:eastAsia="zh-CN"/>
        </w:rPr>
      </w:pPr>
    </w:p>
    <w:p w14:paraId="25046D03" w14:textId="77777777" w:rsidR="00B53D30" w:rsidRPr="007E7501" w:rsidRDefault="00B53D30" w:rsidP="00B53D30">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006C8212" w14:textId="0C92F713" w:rsidR="00B53D30" w:rsidRPr="00DE1E9D" w:rsidRDefault="00B53D30" w:rsidP="00DE1E9D">
      <w:pPr>
        <w:pStyle w:val="af2"/>
        <w:numPr>
          <w:ilvl w:val="0"/>
          <w:numId w:val="27"/>
        </w:numPr>
        <w:ind w:firstLineChars="0"/>
        <w:rPr>
          <w:b/>
          <w:i/>
          <w:szCs w:val="20"/>
          <w:lang w:val="en-US" w:eastAsia="zh-CN"/>
        </w:rPr>
      </w:pPr>
    </w:p>
    <w:p w14:paraId="6B4255A7" w14:textId="77777777" w:rsidR="00B53D30" w:rsidRDefault="00B53D30" w:rsidP="00B53D30">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or a shared resource pool,</w:t>
      </w:r>
    </w:p>
    <w:p w14:paraId="6ADCE253" w14:textId="77777777" w:rsidR="00B53D30" w:rsidRDefault="00B53D30" w:rsidP="00B53D30">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T</w:t>
      </w:r>
      <w:r w:rsidRPr="005D10DF">
        <w:rPr>
          <w:rFonts w:eastAsiaTheme="minorEastAsia"/>
          <w:b/>
          <w:i/>
          <w:iCs/>
          <w:color w:val="000000"/>
          <w:szCs w:val="20"/>
          <w:lang w:eastAsia="zh-CN"/>
        </w:rPr>
        <w:t xml:space="preserve">he PSSCH and SL-PRS should be </w:t>
      </w:r>
      <w:proofErr w:type="spellStart"/>
      <w:r w:rsidRPr="005D10DF">
        <w:rPr>
          <w:rFonts w:eastAsiaTheme="minorEastAsia"/>
          <w:b/>
          <w:i/>
          <w:iCs/>
          <w:color w:val="000000"/>
          <w:szCs w:val="20"/>
          <w:lang w:eastAsia="zh-CN"/>
        </w:rPr>
        <w:t>TDMed</w:t>
      </w:r>
      <w:proofErr w:type="spellEnd"/>
      <w:r w:rsidRPr="005D10DF">
        <w:rPr>
          <w:rFonts w:eastAsiaTheme="minorEastAsia"/>
          <w:b/>
          <w:i/>
          <w:iCs/>
          <w:color w:val="000000"/>
          <w:szCs w:val="20"/>
          <w:lang w:eastAsia="zh-CN"/>
        </w:rPr>
        <w:t xml:space="preserve"> in the slot for a UE. </w:t>
      </w:r>
    </w:p>
    <w:p w14:paraId="36E37154" w14:textId="77777777" w:rsidR="00B53D30" w:rsidRDefault="00B53D30" w:rsidP="00B53D30">
      <w:pPr>
        <w:pStyle w:val="a0"/>
        <w:numPr>
          <w:ilvl w:val="2"/>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T</w:t>
      </w:r>
      <w:r>
        <w:rPr>
          <w:rFonts w:eastAsiaTheme="minorEastAsia"/>
          <w:b/>
          <w:i/>
          <w:iCs/>
          <w:color w:val="000000"/>
          <w:szCs w:val="20"/>
          <w:lang w:eastAsia="zh-CN"/>
        </w:rPr>
        <w:t xml:space="preserve">he starting symbol and/or the number of SL-PRS should be configured by higher layer </w:t>
      </w:r>
      <w:proofErr w:type="spellStart"/>
      <w:r>
        <w:rPr>
          <w:rFonts w:eastAsiaTheme="minorEastAsia"/>
          <w:b/>
          <w:i/>
          <w:iCs/>
          <w:color w:val="000000"/>
          <w:szCs w:val="20"/>
          <w:lang w:eastAsia="zh-CN"/>
        </w:rPr>
        <w:t>signaling</w:t>
      </w:r>
      <w:proofErr w:type="spellEnd"/>
      <w:r>
        <w:rPr>
          <w:rFonts w:eastAsiaTheme="minorEastAsia"/>
          <w:b/>
          <w:i/>
          <w:iCs/>
          <w:color w:val="000000"/>
          <w:szCs w:val="20"/>
          <w:lang w:eastAsia="zh-CN"/>
        </w:rPr>
        <w:t xml:space="preserve"> </w:t>
      </w:r>
      <w:r>
        <w:rPr>
          <w:rFonts w:eastAsiaTheme="minorEastAsia" w:hint="eastAsia"/>
          <w:b/>
          <w:i/>
          <w:iCs/>
          <w:color w:val="000000"/>
          <w:szCs w:val="20"/>
          <w:lang w:eastAsia="zh-CN"/>
        </w:rPr>
        <w:t>and</w:t>
      </w:r>
      <w:r>
        <w:rPr>
          <w:rFonts w:eastAsiaTheme="minorEastAsia"/>
          <w:b/>
          <w:i/>
          <w:iCs/>
          <w:color w:val="000000"/>
          <w:szCs w:val="20"/>
          <w:lang w:eastAsia="zh-CN"/>
        </w:rPr>
        <w:t>/or indicated by SCI.</w:t>
      </w:r>
    </w:p>
    <w:p w14:paraId="4E7F8200" w14:textId="77777777" w:rsidR="00B53D30" w:rsidRPr="005D10DF" w:rsidRDefault="00B53D30" w:rsidP="00B53D30">
      <w:pPr>
        <w:pStyle w:val="a0"/>
        <w:numPr>
          <w:ilvl w:val="1"/>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I</w:t>
      </w:r>
      <w:r>
        <w:rPr>
          <w:rFonts w:eastAsiaTheme="minorEastAsia"/>
          <w:b/>
          <w:i/>
          <w:iCs/>
          <w:color w:val="000000"/>
          <w:szCs w:val="20"/>
          <w:lang w:eastAsia="zh-CN"/>
        </w:rPr>
        <w:t xml:space="preserve">f </w:t>
      </w:r>
      <w:proofErr w:type="spellStart"/>
      <w:r>
        <w:rPr>
          <w:rFonts w:eastAsiaTheme="minorEastAsia"/>
          <w:b/>
          <w:i/>
          <w:iCs/>
          <w:color w:val="000000"/>
          <w:szCs w:val="20"/>
          <w:lang w:eastAsia="zh-CN"/>
        </w:rPr>
        <w:t>FDMing</w:t>
      </w:r>
      <w:proofErr w:type="spellEnd"/>
      <w:r>
        <w:rPr>
          <w:rFonts w:eastAsiaTheme="minorEastAsia"/>
          <w:b/>
          <w:i/>
          <w:iCs/>
          <w:color w:val="000000"/>
          <w:szCs w:val="20"/>
          <w:lang w:eastAsia="zh-CN"/>
        </w:rPr>
        <w:t xml:space="preserve"> of PSSCH and SL-PRS is supported in a slot, the PSSCH should rate-match around SL-PRS RE to improve the resource utilization of the resource pool. </w:t>
      </w:r>
    </w:p>
    <w:p w14:paraId="7D1D5829" w14:textId="69CC08F0" w:rsidR="00B53D30" w:rsidRPr="00DE1E9D" w:rsidRDefault="00B53D30" w:rsidP="00DE1E9D">
      <w:pPr>
        <w:pStyle w:val="af2"/>
        <w:numPr>
          <w:ilvl w:val="0"/>
          <w:numId w:val="27"/>
        </w:numPr>
        <w:ind w:firstLineChars="0"/>
        <w:rPr>
          <w:b/>
          <w:i/>
          <w:szCs w:val="20"/>
          <w:lang w:val="en-US" w:eastAsia="zh-CN"/>
        </w:rPr>
      </w:pPr>
    </w:p>
    <w:p w14:paraId="10606C1C" w14:textId="77777777" w:rsidR="00B53D30" w:rsidRPr="00467A17" w:rsidRDefault="00B53D30" w:rsidP="00B53D30">
      <w:pPr>
        <w:pStyle w:val="a0"/>
        <w:numPr>
          <w:ilvl w:val="0"/>
          <w:numId w:val="10"/>
        </w:numPr>
        <w:spacing w:line="260" w:lineRule="exact"/>
        <w:rPr>
          <w:rFonts w:eastAsiaTheme="minorEastAsia"/>
          <w:b/>
          <w:i/>
          <w:iCs/>
          <w:color w:val="000000"/>
          <w:szCs w:val="20"/>
          <w:lang w:eastAsia="zh-CN"/>
        </w:rPr>
      </w:pPr>
      <w:r w:rsidRPr="00467A17">
        <w:rPr>
          <w:rFonts w:eastAsiaTheme="minorEastAsia" w:hint="eastAsia"/>
          <w:b/>
          <w:i/>
          <w:iCs/>
          <w:color w:val="000000"/>
          <w:szCs w:val="20"/>
          <w:lang w:eastAsia="zh-CN"/>
        </w:rPr>
        <w:t>F</w:t>
      </w:r>
      <w:r w:rsidRPr="00467A17">
        <w:rPr>
          <w:rFonts w:eastAsiaTheme="minorEastAsia"/>
          <w:b/>
          <w:i/>
          <w:iCs/>
          <w:color w:val="000000"/>
          <w:szCs w:val="20"/>
          <w:lang w:eastAsia="zh-CN"/>
        </w:rPr>
        <w:t xml:space="preserve">or a shared resource pool, the PSCCH and SL-PRS should be </w:t>
      </w:r>
      <w:proofErr w:type="spellStart"/>
      <w:r w:rsidRPr="00467A17">
        <w:rPr>
          <w:rFonts w:eastAsiaTheme="minorEastAsia"/>
          <w:b/>
          <w:i/>
          <w:iCs/>
          <w:color w:val="000000"/>
          <w:szCs w:val="20"/>
          <w:lang w:eastAsia="zh-CN"/>
        </w:rPr>
        <w:t>TDMed</w:t>
      </w:r>
      <w:proofErr w:type="spellEnd"/>
      <w:r w:rsidRPr="00467A17">
        <w:rPr>
          <w:rFonts w:eastAsiaTheme="minorEastAsia"/>
          <w:b/>
          <w:i/>
          <w:iCs/>
          <w:color w:val="000000"/>
          <w:szCs w:val="20"/>
          <w:lang w:eastAsia="zh-CN"/>
        </w:rPr>
        <w:t xml:space="preserve"> in a slot for a UE. </w:t>
      </w:r>
    </w:p>
    <w:p w14:paraId="537FDCB1" w14:textId="5E201595" w:rsidR="00B53D30" w:rsidRPr="00DE1E9D" w:rsidRDefault="00B53D30" w:rsidP="00DE1E9D">
      <w:pPr>
        <w:pStyle w:val="af2"/>
        <w:numPr>
          <w:ilvl w:val="0"/>
          <w:numId w:val="27"/>
        </w:numPr>
        <w:ind w:firstLineChars="0"/>
        <w:rPr>
          <w:b/>
          <w:i/>
          <w:szCs w:val="20"/>
          <w:lang w:val="en-US" w:eastAsia="zh-CN"/>
        </w:rPr>
      </w:pPr>
    </w:p>
    <w:p w14:paraId="3465B99B" w14:textId="77777777" w:rsidR="00B53D30" w:rsidRDefault="00B53D30" w:rsidP="00B53D30">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SCI in the shared resource pool, </w:t>
      </w:r>
    </w:p>
    <w:p w14:paraId="3D8E4FBE" w14:textId="77777777" w:rsidR="00B53D30" w:rsidRDefault="00B53D30" w:rsidP="00B53D30">
      <w:pPr>
        <w:pStyle w:val="a0"/>
        <w:numPr>
          <w:ilvl w:val="1"/>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w:t>
      </w:r>
      <w:r>
        <w:rPr>
          <w:rFonts w:eastAsiaTheme="minorEastAsia"/>
          <w:b/>
          <w:i/>
          <w:iCs/>
          <w:color w:val="000000"/>
          <w:szCs w:val="20"/>
          <w:lang w:eastAsia="zh-CN"/>
        </w:rPr>
        <w:t>format 1-A can be reused</w:t>
      </w:r>
      <w:r w:rsidRPr="00E85BA7">
        <w:rPr>
          <w:rFonts w:eastAsiaTheme="minorEastAsia"/>
          <w:b/>
          <w:i/>
          <w:iCs/>
          <w:color w:val="000000"/>
          <w:szCs w:val="20"/>
          <w:lang w:eastAsia="zh-CN"/>
        </w:rPr>
        <w:t xml:space="preserve">.  </w:t>
      </w:r>
    </w:p>
    <w:p w14:paraId="1795FD19" w14:textId="77777777" w:rsidR="00B53D30" w:rsidRPr="00E85BA7" w:rsidRDefault="00B53D30" w:rsidP="00B53D30">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S</w:t>
      </w:r>
      <w:r w:rsidRPr="000315CB">
        <w:rPr>
          <w:rFonts w:eastAsiaTheme="minorEastAsia"/>
          <w:b/>
          <w:i/>
          <w:iCs/>
          <w:color w:val="000000"/>
          <w:szCs w:val="20"/>
          <w:lang w:eastAsia="zh-CN"/>
        </w:rPr>
        <w:t>L-PRS flag indication can be indicated by the SCI.</w:t>
      </w:r>
    </w:p>
    <w:p w14:paraId="0FE8E3CD" w14:textId="701B7016" w:rsidR="00B53D30" w:rsidRPr="00DE1E9D" w:rsidRDefault="00B53D30" w:rsidP="00DE1E9D">
      <w:pPr>
        <w:pStyle w:val="af2"/>
        <w:numPr>
          <w:ilvl w:val="0"/>
          <w:numId w:val="27"/>
        </w:numPr>
        <w:ind w:firstLineChars="0"/>
        <w:rPr>
          <w:b/>
          <w:i/>
          <w:szCs w:val="20"/>
          <w:lang w:val="en-US" w:eastAsia="zh-CN"/>
        </w:rPr>
      </w:pPr>
    </w:p>
    <w:p w14:paraId="1A63D389" w14:textId="77777777" w:rsidR="00B53D30" w:rsidRPr="003C7FDE" w:rsidRDefault="00B53D30" w:rsidP="00B53D30">
      <w:pPr>
        <w:pStyle w:val="a0"/>
        <w:numPr>
          <w:ilvl w:val="0"/>
          <w:numId w:val="10"/>
        </w:numPr>
        <w:spacing w:line="260" w:lineRule="exact"/>
        <w:rPr>
          <w:rFonts w:eastAsiaTheme="minorEastAsia"/>
          <w:b/>
          <w:i/>
          <w:iCs/>
          <w:color w:val="000000"/>
          <w:szCs w:val="20"/>
          <w:lang w:eastAsia="zh-CN"/>
        </w:rPr>
      </w:pPr>
      <w:r w:rsidRPr="003C7FDE">
        <w:rPr>
          <w:rFonts w:eastAsiaTheme="minorEastAsia"/>
          <w:b/>
          <w:i/>
          <w:iCs/>
          <w:color w:val="000000"/>
          <w:szCs w:val="20"/>
          <w:lang w:eastAsia="zh-CN"/>
        </w:rPr>
        <w:t xml:space="preserve">The PSSCH in a slot can carry 2nd SCI only, or carry 2nd SCI and SL-SCH. </w:t>
      </w:r>
    </w:p>
    <w:p w14:paraId="67A7EB2F" w14:textId="3DA4F5F7" w:rsidR="00B53D30" w:rsidRPr="00DE1E9D" w:rsidRDefault="00B53D30" w:rsidP="00DE1E9D">
      <w:pPr>
        <w:pStyle w:val="af2"/>
        <w:numPr>
          <w:ilvl w:val="0"/>
          <w:numId w:val="27"/>
        </w:numPr>
        <w:ind w:firstLineChars="0"/>
        <w:rPr>
          <w:b/>
          <w:i/>
          <w:szCs w:val="20"/>
          <w:lang w:val="en-US" w:eastAsia="zh-CN"/>
        </w:rPr>
      </w:pPr>
    </w:p>
    <w:p w14:paraId="5AA1F02C" w14:textId="77777777" w:rsidR="00B53D30" w:rsidRPr="00B10CFA" w:rsidRDefault="00B53D30" w:rsidP="00B53D30">
      <w:pPr>
        <w:pStyle w:val="a0"/>
        <w:numPr>
          <w:ilvl w:val="0"/>
          <w:numId w:val="10"/>
        </w:numPr>
        <w:spacing w:line="260" w:lineRule="exact"/>
        <w:rPr>
          <w:rFonts w:eastAsiaTheme="minorEastAsia"/>
          <w:lang w:eastAsia="zh-CN"/>
        </w:rPr>
      </w:pPr>
      <w:r w:rsidRPr="007723B9">
        <w:rPr>
          <w:rFonts w:eastAsiaTheme="minorEastAsia"/>
          <w:b/>
          <w:i/>
          <w:iCs/>
          <w:color w:val="000000"/>
          <w:szCs w:val="20"/>
          <w:lang w:eastAsia="zh-CN"/>
        </w:rPr>
        <w:t>C</w:t>
      </w:r>
      <w:r w:rsidRPr="007723B9">
        <w:rPr>
          <w:rFonts w:eastAsiaTheme="minorEastAsia" w:hint="eastAsia"/>
          <w:b/>
          <w:i/>
          <w:iCs/>
          <w:color w:val="000000"/>
          <w:szCs w:val="20"/>
          <w:lang w:eastAsia="zh-CN"/>
        </w:rPr>
        <w:t>omb</w:t>
      </w:r>
      <w:r w:rsidRPr="007723B9">
        <w:rPr>
          <w:rFonts w:eastAsiaTheme="minorEastAsia"/>
          <w:b/>
          <w:i/>
          <w:iCs/>
          <w:color w:val="000000"/>
          <w:szCs w:val="20"/>
          <w:lang w:eastAsia="zh-CN"/>
        </w:rPr>
        <w:t xml:space="preserve">-based multiplexing for SL-PRS is not supported in the shared resource pool. </w:t>
      </w:r>
    </w:p>
    <w:p w14:paraId="7C7CCBC3" w14:textId="3A007ED7" w:rsidR="00B53D30" w:rsidRPr="00DE1E9D" w:rsidRDefault="00B53D30" w:rsidP="00DE1E9D">
      <w:pPr>
        <w:pStyle w:val="af2"/>
        <w:numPr>
          <w:ilvl w:val="0"/>
          <w:numId w:val="27"/>
        </w:numPr>
        <w:ind w:firstLineChars="0"/>
        <w:rPr>
          <w:b/>
          <w:i/>
          <w:szCs w:val="20"/>
          <w:lang w:val="en-US" w:eastAsia="zh-CN"/>
        </w:rPr>
      </w:pPr>
    </w:p>
    <w:p w14:paraId="254D3010" w14:textId="77777777" w:rsidR="00B53D30" w:rsidRDefault="00B53D30" w:rsidP="00B53D3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a dedicated resource pool, the SL-PRS can be used for RSRP measurement </w:t>
      </w:r>
      <w:r>
        <w:rPr>
          <w:rFonts w:eastAsiaTheme="minorEastAsia" w:hint="eastAsia"/>
          <w:b/>
          <w:i/>
          <w:szCs w:val="20"/>
          <w:lang w:eastAsia="zh-CN"/>
        </w:rPr>
        <w:t>for</w:t>
      </w:r>
      <w:r>
        <w:rPr>
          <w:rFonts w:eastAsiaTheme="minorEastAsia"/>
          <w:b/>
          <w:i/>
          <w:szCs w:val="20"/>
          <w:lang w:eastAsia="zh-CN"/>
        </w:rPr>
        <w:t xml:space="preserve"> sensing in scheme 2.</w:t>
      </w:r>
    </w:p>
    <w:p w14:paraId="400EE428" w14:textId="77777777" w:rsidR="00B53D30" w:rsidRPr="00DE1E9D" w:rsidRDefault="00B53D30" w:rsidP="00DE1E9D">
      <w:pPr>
        <w:pStyle w:val="af2"/>
        <w:numPr>
          <w:ilvl w:val="0"/>
          <w:numId w:val="27"/>
        </w:numPr>
        <w:ind w:firstLineChars="0"/>
        <w:rPr>
          <w:b/>
          <w:i/>
          <w:szCs w:val="20"/>
          <w:lang w:val="en-US" w:eastAsia="zh-CN"/>
        </w:rPr>
      </w:pPr>
    </w:p>
    <w:p w14:paraId="634831CB" w14:textId="77777777" w:rsidR="00B53D30" w:rsidRPr="001703B6" w:rsidRDefault="00B53D30" w:rsidP="00B53D30">
      <w:pPr>
        <w:pStyle w:val="a0"/>
        <w:numPr>
          <w:ilvl w:val="0"/>
          <w:numId w:val="9"/>
        </w:numPr>
        <w:spacing w:line="260" w:lineRule="exact"/>
        <w:rPr>
          <w:rFonts w:eastAsiaTheme="minorEastAsia"/>
          <w:b/>
          <w:i/>
          <w:szCs w:val="20"/>
          <w:lang w:eastAsia="zh-CN"/>
        </w:rPr>
      </w:pPr>
      <w:r w:rsidRPr="001703B6">
        <w:rPr>
          <w:rFonts w:eastAsiaTheme="minorEastAsia"/>
          <w:b/>
          <w:i/>
          <w:szCs w:val="20"/>
          <w:lang w:eastAsia="zh-CN"/>
        </w:rPr>
        <w:lastRenderedPageBreak/>
        <w:t xml:space="preserve">In the dedicated resource pool, </w:t>
      </w:r>
      <w:r>
        <w:rPr>
          <w:rFonts w:eastAsiaTheme="minorEastAsia"/>
          <w:b/>
          <w:i/>
          <w:szCs w:val="20"/>
          <w:lang w:eastAsia="zh-CN"/>
        </w:rPr>
        <w:t>t</w:t>
      </w:r>
      <w:r w:rsidRPr="001703B6">
        <w:rPr>
          <w:rFonts w:eastAsiaTheme="minorEastAsia"/>
          <w:b/>
          <w:i/>
          <w:szCs w:val="20"/>
          <w:lang w:eastAsia="zh-CN"/>
        </w:rPr>
        <w:t xml:space="preserve">he </w:t>
      </w:r>
      <w:r>
        <w:rPr>
          <w:rFonts w:eastAsiaTheme="minorEastAsia"/>
          <w:b/>
          <w:i/>
          <w:szCs w:val="20"/>
          <w:lang w:eastAsia="zh-CN"/>
        </w:rPr>
        <w:t xml:space="preserve">SL PRS resource </w:t>
      </w:r>
      <w:r w:rsidRPr="001703B6">
        <w:rPr>
          <w:rFonts w:eastAsiaTheme="minorEastAsia"/>
          <w:b/>
          <w:i/>
          <w:szCs w:val="20"/>
          <w:lang w:eastAsia="zh-CN"/>
        </w:rPr>
        <w:t xml:space="preserve">level resource exclusion should </w:t>
      </w:r>
      <w:r>
        <w:rPr>
          <w:rFonts w:eastAsiaTheme="minorEastAsia"/>
          <w:b/>
          <w:i/>
          <w:szCs w:val="20"/>
          <w:lang w:eastAsia="zh-CN"/>
        </w:rPr>
        <w:t xml:space="preserve">be </w:t>
      </w:r>
      <w:r w:rsidRPr="001703B6">
        <w:rPr>
          <w:rFonts w:eastAsiaTheme="minorEastAsia"/>
          <w:b/>
          <w:i/>
          <w:szCs w:val="20"/>
          <w:lang w:eastAsia="zh-CN"/>
        </w:rPr>
        <w:t>supported in Scheme 2 resource allocation.</w:t>
      </w:r>
    </w:p>
    <w:p w14:paraId="37EB2333" w14:textId="63AB180E" w:rsidR="00B53D30" w:rsidRPr="00DE1E9D" w:rsidRDefault="00B53D30" w:rsidP="00DE1E9D">
      <w:pPr>
        <w:pStyle w:val="af2"/>
        <w:numPr>
          <w:ilvl w:val="0"/>
          <w:numId w:val="27"/>
        </w:numPr>
        <w:ind w:firstLineChars="0"/>
        <w:rPr>
          <w:b/>
          <w:i/>
          <w:szCs w:val="20"/>
          <w:lang w:val="en-US" w:eastAsia="zh-CN"/>
        </w:rPr>
      </w:pPr>
    </w:p>
    <w:p w14:paraId="217F660B" w14:textId="77777777" w:rsidR="00B53D30" w:rsidRPr="00CD5571" w:rsidRDefault="00B53D30" w:rsidP="00B53D30">
      <w:pPr>
        <w:pStyle w:val="a0"/>
        <w:numPr>
          <w:ilvl w:val="0"/>
          <w:numId w:val="9"/>
        </w:numPr>
        <w:spacing w:line="260" w:lineRule="exact"/>
        <w:rPr>
          <w:rFonts w:eastAsiaTheme="minorEastAsia"/>
          <w:b/>
          <w:i/>
          <w:szCs w:val="20"/>
          <w:lang w:eastAsia="zh-CN"/>
        </w:rPr>
      </w:pPr>
      <w:r w:rsidRPr="003D59AC">
        <w:rPr>
          <w:rFonts w:eastAsiaTheme="minorEastAsia"/>
          <w:b/>
          <w:i/>
          <w:szCs w:val="20"/>
          <w:lang w:eastAsia="zh-CN"/>
        </w:rPr>
        <w:t xml:space="preserve">In the dedicated resource pool, the </w:t>
      </w:r>
      <w:r>
        <w:rPr>
          <w:rFonts w:eastAsiaTheme="minorEastAsia"/>
          <w:b/>
          <w:i/>
          <w:szCs w:val="20"/>
          <w:lang w:eastAsia="zh-CN"/>
        </w:rPr>
        <w:t xml:space="preserve">resource selection window is </w:t>
      </w:r>
      <w:r w:rsidRPr="00C67E46">
        <w:rPr>
          <w:rFonts w:eastAsiaTheme="minorEastAsia"/>
          <w:b/>
          <w:i/>
          <w:szCs w:val="20"/>
          <w:lang w:eastAsia="zh-CN"/>
        </w:rPr>
        <w:t>provided by higher layers</w:t>
      </w:r>
      <w:r>
        <w:rPr>
          <w:rFonts w:eastAsiaTheme="minorEastAsia"/>
          <w:b/>
          <w:i/>
          <w:szCs w:val="20"/>
          <w:lang w:eastAsia="zh-CN"/>
        </w:rPr>
        <w:t xml:space="preserve">. </w:t>
      </w:r>
    </w:p>
    <w:p w14:paraId="35C6ACB9" w14:textId="1126ADD0" w:rsidR="00B53D30" w:rsidRPr="00DE1E9D" w:rsidRDefault="00B53D30" w:rsidP="00DE1E9D">
      <w:pPr>
        <w:pStyle w:val="af2"/>
        <w:numPr>
          <w:ilvl w:val="0"/>
          <w:numId w:val="27"/>
        </w:numPr>
        <w:ind w:firstLineChars="0"/>
        <w:rPr>
          <w:b/>
          <w:i/>
          <w:szCs w:val="20"/>
          <w:lang w:val="en-US" w:eastAsia="zh-CN"/>
        </w:rPr>
      </w:pPr>
    </w:p>
    <w:p w14:paraId="14C1EE39" w14:textId="77777777" w:rsidR="00B53D30" w:rsidRDefault="00B53D30" w:rsidP="00B53D30">
      <w:pPr>
        <w:pStyle w:val="a0"/>
        <w:numPr>
          <w:ilvl w:val="0"/>
          <w:numId w:val="9"/>
        </w:numPr>
        <w:spacing w:line="260" w:lineRule="exact"/>
        <w:rPr>
          <w:rFonts w:eastAsiaTheme="minorEastAsia"/>
          <w:b/>
          <w:i/>
          <w:szCs w:val="20"/>
          <w:lang w:eastAsia="zh-CN"/>
        </w:rPr>
      </w:pPr>
      <w:r>
        <w:rPr>
          <w:rFonts w:eastAsiaTheme="minorEastAsia"/>
          <w:b/>
          <w:i/>
          <w:szCs w:val="20"/>
          <w:lang w:eastAsia="zh-CN"/>
        </w:rPr>
        <w:t>I</w:t>
      </w:r>
      <w:r w:rsidRPr="005F6511">
        <w:rPr>
          <w:rFonts w:eastAsiaTheme="minorEastAsia"/>
          <w:b/>
          <w:i/>
          <w:szCs w:val="20"/>
          <w:lang w:eastAsia="zh-CN"/>
        </w:rPr>
        <w:t xml:space="preserve">n the </w:t>
      </w:r>
      <w:r>
        <w:rPr>
          <w:rFonts w:eastAsiaTheme="minorEastAsia"/>
          <w:b/>
          <w:i/>
          <w:szCs w:val="20"/>
          <w:lang w:eastAsia="zh-CN"/>
        </w:rPr>
        <w:t>dedicated</w:t>
      </w:r>
      <w:r w:rsidRPr="005F6511">
        <w:rPr>
          <w:rFonts w:eastAsiaTheme="minorEastAsia"/>
          <w:b/>
          <w:i/>
          <w:szCs w:val="20"/>
          <w:lang w:eastAsia="zh-CN"/>
        </w:rPr>
        <w:t xml:space="preserve"> resource pool</w:t>
      </w:r>
    </w:p>
    <w:p w14:paraId="6EDCB6E1" w14:textId="77777777" w:rsidR="00B53D30" w:rsidRDefault="00B53D30" w:rsidP="00B53D30">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sidRPr="005F6511">
        <w:rPr>
          <w:rFonts w:eastAsiaTheme="minorEastAsia"/>
          <w:b/>
          <w:i/>
          <w:szCs w:val="20"/>
          <w:lang w:eastAsia="zh-CN"/>
        </w:rPr>
        <w:t>or periodic resource reservation, the candidate values of reservation period can be configured by higher layer parameter, and further detailed value is indicated in SCI.</w:t>
      </w:r>
    </w:p>
    <w:p w14:paraId="2460BC18" w14:textId="77777777" w:rsidR="00B53D30" w:rsidRPr="005F6511" w:rsidRDefault="00B53D30" w:rsidP="00B53D30">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aperiodic resource reservation, the reservation interval can be indicated by TRIV in the SCI.  </w:t>
      </w:r>
    </w:p>
    <w:p w14:paraId="13E6B532" w14:textId="77777777" w:rsidR="00B53D30" w:rsidRPr="00DE1E9D" w:rsidRDefault="00B53D30" w:rsidP="00DE1E9D">
      <w:pPr>
        <w:pStyle w:val="af2"/>
        <w:numPr>
          <w:ilvl w:val="0"/>
          <w:numId w:val="27"/>
        </w:numPr>
        <w:ind w:firstLineChars="0"/>
        <w:rPr>
          <w:b/>
          <w:i/>
          <w:szCs w:val="20"/>
          <w:lang w:val="en-US" w:eastAsia="zh-CN"/>
        </w:rPr>
      </w:pPr>
    </w:p>
    <w:p w14:paraId="3F8D6F22" w14:textId="77777777" w:rsidR="00B53D30" w:rsidRDefault="00B53D30" w:rsidP="00B53D30">
      <w:pPr>
        <w:pStyle w:val="a0"/>
        <w:numPr>
          <w:ilvl w:val="0"/>
          <w:numId w:val="9"/>
        </w:numPr>
        <w:spacing w:line="260" w:lineRule="exact"/>
        <w:rPr>
          <w:rFonts w:eastAsiaTheme="minorEastAsia"/>
          <w:b/>
          <w:i/>
          <w:szCs w:val="20"/>
          <w:lang w:eastAsia="zh-CN"/>
        </w:rPr>
      </w:pPr>
      <w:r w:rsidRPr="004422D9">
        <w:rPr>
          <w:rFonts w:eastAsiaTheme="minorEastAsia"/>
          <w:b/>
          <w:i/>
          <w:szCs w:val="20"/>
          <w:lang w:eastAsia="zh-CN"/>
        </w:rPr>
        <w:t xml:space="preserve">In the dedicated resource pool, </w:t>
      </w:r>
    </w:p>
    <w:p w14:paraId="2FED518E" w14:textId="77777777" w:rsidR="00B53D30" w:rsidRPr="004422D9" w:rsidRDefault="00B53D30" w:rsidP="00B53D30">
      <w:pPr>
        <w:pStyle w:val="a0"/>
        <w:numPr>
          <w:ilvl w:val="1"/>
          <w:numId w:val="9"/>
        </w:numPr>
        <w:spacing w:line="260" w:lineRule="exact"/>
        <w:rPr>
          <w:rFonts w:eastAsiaTheme="minorEastAsia"/>
          <w:b/>
          <w:i/>
          <w:szCs w:val="20"/>
          <w:lang w:eastAsia="zh-CN"/>
        </w:rPr>
      </w:pPr>
      <w:r>
        <w:rPr>
          <w:rFonts w:eastAsiaTheme="minorEastAsia"/>
          <w:b/>
          <w:i/>
          <w:szCs w:val="20"/>
          <w:lang w:eastAsia="zh-CN"/>
        </w:rPr>
        <w:t>T</w:t>
      </w:r>
      <w:r w:rsidRPr="004422D9">
        <w:rPr>
          <w:rFonts w:eastAsiaTheme="minorEastAsia"/>
          <w:b/>
          <w:i/>
          <w:szCs w:val="20"/>
          <w:lang w:eastAsia="zh-CN"/>
        </w:rPr>
        <w:t>he sensing window length should be provided by higher layers</w:t>
      </w:r>
      <w:r>
        <w:rPr>
          <w:rFonts w:eastAsiaTheme="minorEastAsia"/>
          <w:b/>
          <w:i/>
          <w:szCs w:val="20"/>
          <w:lang w:eastAsia="zh-CN"/>
        </w:rPr>
        <w:t xml:space="preserve"> (option 3)</w:t>
      </w:r>
      <w:r w:rsidRPr="004422D9">
        <w:rPr>
          <w:rFonts w:eastAsiaTheme="minorEastAsia"/>
          <w:b/>
          <w:i/>
          <w:szCs w:val="20"/>
          <w:lang w:eastAsia="zh-CN"/>
        </w:rPr>
        <w:t xml:space="preserve">, and the values can be associated with the largest reservation period of SL-PRS. </w:t>
      </w:r>
    </w:p>
    <w:p w14:paraId="396EA755" w14:textId="542B5296" w:rsidR="00B53D30" w:rsidRPr="00DE1E9D" w:rsidRDefault="00B53D30" w:rsidP="00DE1E9D">
      <w:pPr>
        <w:pStyle w:val="af2"/>
        <w:numPr>
          <w:ilvl w:val="0"/>
          <w:numId w:val="27"/>
        </w:numPr>
        <w:ind w:firstLineChars="0"/>
        <w:rPr>
          <w:b/>
          <w:i/>
          <w:szCs w:val="20"/>
          <w:lang w:val="en-US" w:eastAsia="zh-CN"/>
        </w:rPr>
      </w:pPr>
    </w:p>
    <w:p w14:paraId="34C25FFC" w14:textId="77777777" w:rsidR="00B53D30" w:rsidRPr="001703B6" w:rsidRDefault="00B53D30" w:rsidP="00B53D30">
      <w:pPr>
        <w:pStyle w:val="a0"/>
        <w:numPr>
          <w:ilvl w:val="0"/>
          <w:numId w:val="9"/>
        </w:numPr>
        <w:spacing w:line="260" w:lineRule="exact"/>
        <w:rPr>
          <w:rFonts w:eastAsiaTheme="minorEastAsia"/>
          <w:b/>
          <w:i/>
          <w:szCs w:val="20"/>
          <w:lang w:eastAsia="zh-CN"/>
        </w:rPr>
      </w:pPr>
      <w:r w:rsidRPr="001703B6">
        <w:rPr>
          <w:rFonts w:eastAsiaTheme="minorEastAsia"/>
          <w:b/>
          <w:i/>
          <w:szCs w:val="20"/>
          <w:lang w:eastAsia="zh-CN"/>
        </w:rPr>
        <w:t xml:space="preserve">In the dedicated resource pool, multiple L1 SL-PRS </w:t>
      </w:r>
      <w:r>
        <w:rPr>
          <w:rFonts w:eastAsiaTheme="minorEastAsia"/>
          <w:b/>
          <w:i/>
          <w:szCs w:val="20"/>
          <w:lang w:eastAsia="zh-CN"/>
        </w:rPr>
        <w:t>priorities</w:t>
      </w:r>
      <w:r w:rsidRPr="001703B6">
        <w:rPr>
          <w:rFonts w:eastAsiaTheme="minorEastAsia"/>
          <w:b/>
          <w:i/>
          <w:szCs w:val="20"/>
          <w:lang w:eastAsia="zh-CN"/>
        </w:rPr>
        <w:t xml:space="preserve"> are allowed in a resource pool</w:t>
      </w:r>
      <w:r>
        <w:rPr>
          <w:rFonts w:eastAsiaTheme="minorEastAsia"/>
          <w:b/>
          <w:i/>
          <w:szCs w:val="20"/>
          <w:lang w:eastAsia="zh-CN"/>
        </w:rPr>
        <w:t xml:space="preserve"> to let </w:t>
      </w:r>
      <w:r w:rsidRPr="001703B6">
        <w:rPr>
          <w:rFonts w:eastAsiaTheme="minorEastAsia"/>
          <w:b/>
          <w:i/>
          <w:szCs w:val="20"/>
          <w:lang w:eastAsia="zh-CN"/>
        </w:rPr>
        <w:t xml:space="preserve">UE with higher SL-PRS priority can reserve resource with higher probability. </w:t>
      </w:r>
    </w:p>
    <w:p w14:paraId="1D0C1EEF" w14:textId="5996DFEA" w:rsidR="00B53D30" w:rsidRPr="00DE1E9D" w:rsidRDefault="00B53D30" w:rsidP="00DE1E9D">
      <w:pPr>
        <w:pStyle w:val="af2"/>
        <w:numPr>
          <w:ilvl w:val="0"/>
          <w:numId w:val="27"/>
        </w:numPr>
        <w:ind w:firstLineChars="0"/>
        <w:rPr>
          <w:b/>
          <w:i/>
          <w:szCs w:val="20"/>
          <w:lang w:val="en-US" w:eastAsia="zh-CN"/>
        </w:rPr>
      </w:pPr>
    </w:p>
    <w:p w14:paraId="1188DFAD" w14:textId="77777777" w:rsidR="00B53D30" w:rsidRPr="00CD2C1D" w:rsidRDefault="00B53D30" w:rsidP="00B53D30">
      <w:pPr>
        <w:pStyle w:val="a0"/>
        <w:numPr>
          <w:ilvl w:val="0"/>
          <w:numId w:val="9"/>
        </w:numPr>
        <w:spacing w:line="260" w:lineRule="exact"/>
        <w:rPr>
          <w:rFonts w:eastAsiaTheme="minorEastAsia"/>
          <w:b/>
          <w:i/>
          <w:szCs w:val="20"/>
          <w:lang w:eastAsia="zh-CN"/>
        </w:rPr>
      </w:pPr>
      <w:r w:rsidRPr="00CD2C1D">
        <w:rPr>
          <w:rFonts w:eastAsiaTheme="minorEastAsia" w:hint="eastAsia"/>
          <w:b/>
          <w:i/>
          <w:szCs w:val="20"/>
          <w:lang w:eastAsia="zh-CN"/>
        </w:rPr>
        <w:t>T</w:t>
      </w:r>
      <w:r w:rsidRPr="00CD2C1D">
        <w:rPr>
          <w:rFonts w:eastAsiaTheme="minorEastAsia"/>
          <w:b/>
          <w:i/>
          <w:szCs w:val="20"/>
          <w:lang w:eastAsia="zh-CN"/>
        </w:rPr>
        <w:t xml:space="preserve">he legacy value in the NR </w:t>
      </w:r>
      <w:proofErr w:type="spellStart"/>
      <w:r w:rsidRPr="00CD2C1D">
        <w:rPr>
          <w:rFonts w:eastAsiaTheme="minorEastAsia"/>
          <w:b/>
          <w:i/>
          <w:szCs w:val="20"/>
          <w:lang w:eastAsia="zh-CN"/>
        </w:rPr>
        <w:t>sidelink</w:t>
      </w:r>
      <w:proofErr w:type="spellEnd"/>
      <w:r w:rsidRPr="00CD2C1D">
        <w:rPr>
          <w:rFonts w:eastAsiaTheme="minorEastAsia"/>
          <w:b/>
          <w:i/>
          <w:szCs w:val="20"/>
          <w:lang w:eastAsia="zh-CN"/>
        </w:rPr>
        <w:t xml:space="preserve"> can be considered for </w:t>
      </w:r>
      <w:r>
        <w:rPr>
          <w:rFonts w:eastAsiaTheme="minorEastAsia"/>
          <w:b/>
          <w:i/>
          <w:szCs w:val="20"/>
          <w:lang w:eastAsia="zh-CN"/>
        </w:rPr>
        <w:t xml:space="preserve">the </w:t>
      </w:r>
      <w:r w:rsidRPr="00CD2C1D">
        <w:rPr>
          <w:rFonts w:eastAsiaTheme="minorEastAsia"/>
          <w:b/>
          <w:i/>
          <w:szCs w:val="20"/>
          <w:lang w:eastAsia="zh-CN"/>
        </w:rPr>
        <w:t xml:space="preserve">initial RSRP threshold &amp; </w:t>
      </w:r>
      <w:proofErr w:type="spellStart"/>
      <w:r w:rsidRPr="00CD2C1D">
        <w:rPr>
          <w:rFonts w:eastAsiaTheme="minorEastAsia"/>
          <w:b/>
          <w:i/>
          <w:szCs w:val="20"/>
          <w:lang w:eastAsia="zh-CN"/>
        </w:rPr>
        <w:t>stepsize</w:t>
      </w:r>
      <w:proofErr w:type="spellEnd"/>
      <w:r w:rsidRPr="00CD2C1D">
        <w:rPr>
          <w:rFonts w:eastAsiaTheme="minorEastAsia"/>
          <w:b/>
          <w:i/>
          <w:szCs w:val="20"/>
          <w:lang w:eastAsia="zh-CN"/>
        </w:rPr>
        <w:t xml:space="preserve">, target resource ratio for SL-PRS as the starting point. </w:t>
      </w:r>
    </w:p>
    <w:p w14:paraId="0C18F6D7" w14:textId="663AB5FA" w:rsidR="00B53D30" w:rsidRPr="00DE1E9D" w:rsidRDefault="00B53D30" w:rsidP="00DE1E9D">
      <w:pPr>
        <w:pStyle w:val="af2"/>
        <w:numPr>
          <w:ilvl w:val="0"/>
          <w:numId w:val="27"/>
        </w:numPr>
        <w:ind w:firstLineChars="0"/>
        <w:rPr>
          <w:b/>
          <w:i/>
          <w:szCs w:val="20"/>
          <w:lang w:val="en-US" w:eastAsia="zh-CN"/>
        </w:rPr>
      </w:pPr>
    </w:p>
    <w:p w14:paraId="1E9E28AF" w14:textId="77777777" w:rsidR="00B53D30" w:rsidRPr="00CD2C1D" w:rsidRDefault="00B53D30" w:rsidP="00B53D30">
      <w:pPr>
        <w:pStyle w:val="a0"/>
        <w:numPr>
          <w:ilvl w:val="0"/>
          <w:numId w:val="9"/>
        </w:numPr>
        <w:spacing w:line="260" w:lineRule="exact"/>
        <w:rPr>
          <w:rFonts w:eastAsiaTheme="minorEastAsia"/>
          <w:b/>
          <w:i/>
          <w:szCs w:val="20"/>
          <w:lang w:eastAsia="zh-CN"/>
        </w:rPr>
      </w:pPr>
      <w:r w:rsidRPr="00CD2C1D">
        <w:rPr>
          <w:rFonts w:eastAsiaTheme="minorEastAsia"/>
          <w:b/>
          <w:i/>
          <w:szCs w:val="20"/>
          <w:lang w:eastAsia="zh-CN"/>
        </w:rPr>
        <w:t>Whether to support re-evaluation and pre-emption for SL-PRS should be discuss</w:t>
      </w:r>
      <w:r>
        <w:rPr>
          <w:rFonts w:eastAsiaTheme="minorEastAsia"/>
          <w:b/>
          <w:i/>
          <w:szCs w:val="20"/>
          <w:lang w:eastAsia="zh-CN"/>
        </w:rPr>
        <w:t>ed</w:t>
      </w:r>
      <w:r w:rsidRPr="00CD2C1D">
        <w:rPr>
          <w:rFonts w:eastAsiaTheme="minorEastAsia"/>
          <w:b/>
          <w:i/>
          <w:szCs w:val="20"/>
          <w:lang w:eastAsia="zh-CN"/>
        </w:rPr>
        <w:t xml:space="preserve"> first. </w:t>
      </w:r>
    </w:p>
    <w:p w14:paraId="756429A2" w14:textId="68A29C86" w:rsidR="00B53D30" w:rsidRPr="00DE1E9D" w:rsidRDefault="00B53D30" w:rsidP="00DE1E9D">
      <w:pPr>
        <w:pStyle w:val="af2"/>
        <w:numPr>
          <w:ilvl w:val="0"/>
          <w:numId w:val="27"/>
        </w:numPr>
        <w:ind w:firstLineChars="0"/>
        <w:rPr>
          <w:b/>
          <w:i/>
          <w:szCs w:val="20"/>
          <w:lang w:val="en-US" w:eastAsia="zh-CN"/>
        </w:rPr>
      </w:pPr>
    </w:p>
    <w:p w14:paraId="7842ACED" w14:textId="77777777" w:rsidR="00B53D30" w:rsidRPr="00D371D9" w:rsidRDefault="00B53D30" w:rsidP="00B53D30">
      <w:pPr>
        <w:pStyle w:val="a0"/>
        <w:numPr>
          <w:ilvl w:val="0"/>
          <w:numId w:val="9"/>
        </w:numPr>
        <w:spacing w:line="260" w:lineRule="exact"/>
        <w:rPr>
          <w:rFonts w:eastAsiaTheme="minorEastAsia"/>
          <w:b/>
          <w:iCs/>
          <w:szCs w:val="20"/>
          <w:u w:val="single"/>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6F4BAA7A" w14:textId="10EDAEDD" w:rsidR="00B53D30" w:rsidRPr="00DE1E9D" w:rsidRDefault="00B53D30" w:rsidP="00DE1E9D">
      <w:pPr>
        <w:pStyle w:val="af2"/>
        <w:numPr>
          <w:ilvl w:val="0"/>
          <w:numId w:val="27"/>
        </w:numPr>
        <w:ind w:firstLineChars="0"/>
        <w:rPr>
          <w:b/>
          <w:i/>
          <w:szCs w:val="20"/>
          <w:lang w:val="en-US" w:eastAsia="zh-CN"/>
        </w:rPr>
      </w:pPr>
    </w:p>
    <w:p w14:paraId="1247647B" w14:textId="77777777" w:rsidR="00B53D30" w:rsidRDefault="00B53D30" w:rsidP="00B53D3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number of </w:t>
      </w:r>
      <w:r w:rsidRPr="008342EB">
        <w:rPr>
          <w:rFonts w:eastAsiaTheme="minorEastAsia"/>
          <w:b/>
          <w:i/>
          <w:szCs w:val="20"/>
          <w:lang w:eastAsia="zh-CN"/>
        </w:rPr>
        <w:t>SL PRS resource</w:t>
      </w:r>
      <w:r>
        <w:rPr>
          <w:rFonts w:eastAsiaTheme="minorEastAsia"/>
          <w:b/>
          <w:i/>
          <w:szCs w:val="20"/>
          <w:lang w:eastAsia="zh-CN"/>
        </w:rPr>
        <w:t>s</w:t>
      </w:r>
      <w:r w:rsidRPr="00F06170">
        <w:rPr>
          <w:rFonts w:eastAsiaTheme="minorEastAsia"/>
          <w:b/>
          <w:i/>
          <w:szCs w:val="20"/>
          <w:lang w:eastAsia="zh-CN"/>
        </w:rPr>
        <w:t xml:space="preserve"> can be used in the calculation CR/CBR for SL-PRS</w:t>
      </w:r>
      <w:r>
        <w:rPr>
          <w:rFonts w:eastAsiaTheme="minorEastAsia"/>
          <w:b/>
          <w:i/>
          <w:szCs w:val="20"/>
          <w:lang w:eastAsia="zh-CN"/>
        </w:rPr>
        <w:t xml:space="preserve"> </w:t>
      </w:r>
      <w:r w:rsidRPr="00F06170">
        <w:rPr>
          <w:rFonts w:eastAsiaTheme="minorEastAsia"/>
          <w:b/>
          <w:i/>
          <w:szCs w:val="20"/>
          <w:lang w:eastAsia="zh-CN"/>
        </w:rPr>
        <w:t>in the dedicated resource pool.</w:t>
      </w:r>
    </w:p>
    <w:p w14:paraId="57E676E8" w14:textId="77777777" w:rsidR="00B53D30" w:rsidRPr="00F06170" w:rsidRDefault="00B53D30" w:rsidP="00B53D30">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number of subchannels can be reused in the calculation CR/CBR for SL-PRS in the shared resource pool. </w:t>
      </w:r>
    </w:p>
    <w:p w14:paraId="2F776416" w14:textId="77777777" w:rsidR="00B53D30" w:rsidRPr="00DE1E9D" w:rsidRDefault="00B53D30" w:rsidP="00DE1E9D">
      <w:pPr>
        <w:pStyle w:val="af2"/>
        <w:numPr>
          <w:ilvl w:val="0"/>
          <w:numId w:val="27"/>
        </w:numPr>
        <w:ind w:firstLineChars="0"/>
        <w:rPr>
          <w:b/>
          <w:i/>
          <w:szCs w:val="20"/>
          <w:lang w:val="en-US" w:eastAsia="zh-CN"/>
        </w:rPr>
      </w:pPr>
    </w:p>
    <w:p w14:paraId="5F7263CB" w14:textId="77777777" w:rsidR="00B53D30" w:rsidRPr="00AE0C1F" w:rsidRDefault="00B53D30" w:rsidP="00B53D30">
      <w:pPr>
        <w:pStyle w:val="a0"/>
        <w:numPr>
          <w:ilvl w:val="0"/>
          <w:numId w:val="9"/>
        </w:numPr>
        <w:spacing w:line="260" w:lineRule="exact"/>
        <w:rPr>
          <w:rFonts w:eastAsiaTheme="minorEastAsia"/>
          <w:b/>
          <w:i/>
          <w:szCs w:val="20"/>
          <w:lang w:eastAsia="zh-CN"/>
        </w:rPr>
      </w:pPr>
      <w:r w:rsidRPr="00AE0C1F">
        <w:rPr>
          <w:rFonts w:eastAsiaTheme="minorEastAsia"/>
          <w:b/>
          <w:i/>
          <w:szCs w:val="20"/>
          <w:lang w:eastAsia="zh-CN"/>
        </w:rPr>
        <w:t xml:space="preserve">One CR/CBR measurement </w:t>
      </w:r>
      <w:r>
        <w:rPr>
          <w:rFonts w:eastAsiaTheme="minorEastAsia"/>
          <w:b/>
          <w:i/>
          <w:szCs w:val="20"/>
          <w:lang w:eastAsia="zh-CN"/>
        </w:rPr>
        <w:t xml:space="preserve">parameter </w:t>
      </w:r>
      <w:r w:rsidRPr="00AE0C1F">
        <w:rPr>
          <w:rFonts w:eastAsiaTheme="minorEastAsia"/>
          <w:b/>
          <w:i/>
          <w:szCs w:val="20"/>
          <w:lang w:eastAsia="zh-CN"/>
        </w:rPr>
        <w:t>for both PSSCH and SL-PRS for positioning in the shared resource can be defined.</w:t>
      </w:r>
      <w:r>
        <w:rPr>
          <w:rFonts w:eastAsiaTheme="minorEastAsia"/>
          <w:b/>
          <w:i/>
          <w:szCs w:val="20"/>
          <w:lang w:eastAsia="zh-CN"/>
        </w:rPr>
        <w:t xml:space="preserve"> (i.e., Separate CR/CBR measurements for SL-PRS and PSSCH in the shared resource pool are not needed.)</w:t>
      </w:r>
      <w:r w:rsidRPr="00AE0C1F">
        <w:rPr>
          <w:rFonts w:eastAsiaTheme="minorEastAsia"/>
          <w:b/>
          <w:i/>
          <w:szCs w:val="20"/>
          <w:lang w:eastAsia="zh-CN"/>
        </w:rPr>
        <w:t xml:space="preserve"> </w:t>
      </w:r>
    </w:p>
    <w:p w14:paraId="2365C024" w14:textId="426B4700" w:rsidR="00B53D30" w:rsidRPr="00DE1E9D" w:rsidRDefault="00B53D30" w:rsidP="00DE1E9D">
      <w:pPr>
        <w:pStyle w:val="af2"/>
        <w:numPr>
          <w:ilvl w:val="0"/>
          <w:numId w:val="27"/>
        </w:numPr>
        <w:ind w:firstLineChars="0"/>
        <w:rPr>
          <w:b/>
          <w:i/>
          <w:szCs w:val="20"/>
          <w:lang w:val="en-US" w:eastAsia="zh-CN"/>
        </w:rPr>
      </w:pPr>
    </w:p>
    <w:p w14:paraId="2E9B87DE" w14:textId="77777777" w:rsidR="00B53D30" w:rsidRDefault="00B53D30" w:rsidP="00B53D30">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288FA631" w14:textId="1FB8285E" w:rsidR="00B53D30" w:rsidRPr="00DE1E9D" w:rsidRDefault="00B53D30" w:rsidP="00DE1E9D">
      <w:pPr>
        <w:pStyle w:val="af2"/>
        <w:numPr>
          <w:ilvl w:val="0"/>
          <w:numId w:val="27"/>
        </w:numPr>
        <w:ind w:firstLineChars="0"/>
        <w:rPr>
          <w:b/>
          <w:i/>
          <w:szCs w:val="20"/>
          <w:lang w:val="en-US" w:eastAsia="zh-CN"/>
        </w:rPr>
      </w:pPr>
    </w:p>
    <w:p w14:paraId="31BE0027" w14:textId="77777777" w:rsidR="00B53D30" w:rsidRPr="00E67707" w:rsidRDefault="00B53D30" w:rsidP="00B53D30">
      <w:pPr>
        <w:pStyle w:val="a0"/>
        <w:numPr>
          <w:ilvl w:val="0"/>
          <w:numId w:val="9"/>
        </w:numPr>
        <w:spacing w:line="260" w:lineRule="exact"/>
        <w:rPr>
          <w:rFonts w:eastAsiaTheme="minorEastAsia"/>
          <w:b/>
          <w:i/>
          <w:szCs w:val="20"/>
          <w:lang w:eastAsia="zh-CN"/>
        </w:rPr>
      </w:pPr>
      <w:r w:rsidRPr="005D45F4">
        <w:rPr>
          <w:rFonts w:eastAsiaTheme="minorEastAsia"/>
          <w:b/>
          <w:i/>
          <w:szCs w:val="20"/>
          <w:lang w:eastAsia="zh-CN"/>
        </w:rPr>
        <w:t xml:space="preserve">The CR and CBR measurement window defined in NR </w:t>
      </w:r>
      <w:proofErr w:type="spellStart"/>
      <w:r w:rsidRPr="005D45F4">
        <w:rPr>
          <w:rFonts w:eastAsiaTheme="minorEastAsia"/>
          <w:b/>
          <w:i/>
          <w:szCs w:val="20"/>
          <w:lang w:eastAsia="zh-CN"/>
        </w:rPr>
        <w:t>sidelink</w:t>
      </w:r>
      <w:proofErr w:type="spellEnd"/>
      <w:r w:rsidRPr="005D45F4">
        <w:rPr>
          <w:rFonts w:eastAsiaTheme="minorEastAsia"/>
          <w:b/>
          <w:i/>
          <w:szCs w:val="20"/>
          <w:lang w:eastAsia="zh-CN"/>
        </w:rPr>
        <w:t xml:space="preserve"> can be reused for SL-PRS CR and CBR </w:t>
      </w:r>
      <w:r>
        <w:rPr>
          <w:rFonts w:eastAsiaTheme="minorEastAsia"/>
          <w:b/>
          <w:i/>
          <w:szCs w:val="20"/>
          <w:lang w:eastAsia="zh-CN"/>
        </w:rPr>
        <w:t>measurement</w:t>
      </w:r>
      <w:r w:rsidRPr="005D45F4">
        <w:rPr>
          <w:rFonts w:eastAsiaTheme="minorEastAsia"/>
          <w:b/>
          <w:i/>
          <w:szCs w:val="20"/>
          <w:lang w:eastAsia="zh-CN"/>
        </w:rPr>
        <w:t xml:space="preserve"> separately (i.e., [n-a, n-1] for CBR measurement and [n-a, </w:t>
      </w:r>
      <w:proofErr w:type="spellStart"/>
      <w:r w:rsidRPr="005D45F4">
        <w:rPr>
          <w:rFonts w:eastAsiaTheme="minorEastAsia"/>
          <w:b/>
          <w:i/>
          <w:szCs w:val="20"/>
          <w:lang w:eastAsia="zh-CN"/>
        </w:rPr>
        <w:t>n+b</w:t>
      </w:r>
      <w:proofErr w:type="spellEnd"/>
      <w:r w:rsidRPr="005D45F4">
        <w:rPr>
          <w:rFonts w:eastAsiaTheme="minorEastAsia"/>
          <w:b/>
          <w:i/>
          <w:szCs w:val="20"/>
          <w:lang w:eastAsia="zh-CN"/>
        </w:rPr>
        <w:t xml:space="preserve">] for CR measurement). </w:t>
      </w:r>
    </w:p>
    <w:p w14:paraId="76F15405" w14:textId="611899F4" w:rsidR="00B53D30" w:rsidRPr="00DE1E9D" w:rsidRDefault="00B53D30" w:rsidP="00DE1E9D">
      <w:pPr>
        <w:pStyle w:val="af2"/>
        <w:numPr>
          <w:ilvl w:val="0"/>
          <w:numId w:val="27"/>
        </w:numPr>
        <w:ind w:firstLineChars="0"/>
        <w:rPr>
          <w:b/>
          <w:i/>
          <w:szCs w:val="20"/>
          <w:lang w:val="en-US" w:eastAsia="zh-CN"/>
        </w:rPr>
      </w:pPr>
    </w:p>
    <w:p w14:paraId="33AFB48D" w14:textId="77777777" w:rsidR="00B53D30" w:rsidRPr="0099302D" w:rsidRDefault="00B53D30" w:rsidP="00B53D30">
      <w:pPr>
        <w:pStyle w:val="a0"/>
        <w:numPr>
          <w:ilvl w:val="0"/>
          <w:numId w:val="9"/>
        </w:numPr>
        <w:spacing w:line="260" w:lineRule="exact"/>
        <w:rPr>
          <w:rFonts w:eastAsiaTheme="minorEastAsia"/>
          <w:b/>
          <w:i/>
          <w:szCs w:val="20"/>
          <w:lang w:eastAsia="zh-CN"/>
        </w:rPr>
      </w:pPr>
      <w:r w:rsidRPr="0099302D">
        <w:rPr>
          <w:rFonts w:eastAsiaTheme="minorEastAsia"/>
          <w:b/>
          <w:i/>
          <w:szCs w:val="20"/>
          <w:lang w:eastAsia="zh-CN"/>
        </w:rPr>
        <w:t xml:space="preserve">The number of CBR ranges </w:t>
      </w:r>
      <w:r>
        <w:rPr>
          <w:rFonts w:eastAsiaTheme="minorEastAsia" w:hint="eastAsia"/>
          <w:b/>
          <w:i/>
          <w:szCs w:val="20"/>
          <w:lang w:eastAsia="zh-CN"/>
        </w:rPr>
        <w:t>defined</w:t>
      </w:r>
      <w:r>
        <w:rPr>
          <w:rFonts w:eastAsiaTheme="minorEastAsia"/>
          <w:b/>
          <w:i/>
          <w:szCs w:val="20"/>
          <w:lang w:eastAsia="zh-CN"/>
        </w:rPr>
        <w:t xml:space="preserve"> as 8</w:t>
      </w:r>
      <w:r w:rsidRPr="0099302D">
        <w:rPr>
          <w:rFonts w:eastAsiaTheme="minorEastAsia"/>
          <w:b/>
          <w:i/>
          <w:szCs w:val="20"/>
          <w:lang w:eastAsia="zh-CN"/>
        </w:rPr>
        <w:t xml:space="preserve"> </w:t>
      </w:r>
      <w:r>
        <w:rPr>
          <w:rFonts w:eastAsiaTheme="minorEastAsia"/>
          <w:b/>
          <w:i/>
          <w:szCs w:val="20"/>
          <w:lang w:eastAsia="zh-CN"/>
        </w:rPr>
        <w:t xml:space="preserve">in NR </w:t>
      </w:r>
      <w:proofErr w:type="spellStart"/>
      <w:r>
        <w:rPr>
          <w:rFonts w:eastAsiaTheme="minorEastAsia"/>
          <w:b/>
          <w:i/>
          <w:szCs w:val="20"/>
          <w:lang w:eastAsia="zh-CN"/>
        </w:rPr>
        <w:t>sidelink</w:t>
      </w:r>
      <w:proofErr w:type="spellEnd"/>
      <w:r>
        <w:rPr>
          <w:rFonts w:eastAsiaTheme="minorEastAsia"/>
          <w:b/>
          <w:i/>
          <w:szCs w:val="20"/>
          <w:lang w:eastAsia="zh-CN"/>
        </w:rPr>
        <w:t xml:space="preserve"> </w:t>
      </w:r>
      <w:r w:rsidRPr="0099302D">
        <w:rPr>
          <w:rFonts w:eastAsiaTheme="minorEastAsia"/>
          <w:b/>
          <w:i/>
          <w:szCs w:val="20"/>
          <w:lang w:eastAsia="zh-CN"/>
        </w:rPr>
        <w:t xml:space="preserve">can be reused in SL positioning. </w:t>
      </w:r>
    </w:p>
    <w:p w14:paraId="07D711EA" w14:textId="77777777" w:rsidR="00B53D30" w:rsidRPr="00DE1E9D" w:rsidRDefault="00B53D30" w:rsidP="00DE1E9D">
      <w:pPr>
        <w:pStyle w:val="af2"/>
        <w:numPr>
          <w:ilvl w:val="0"/>
          <w:numId w:val="27"/>
        </w:numPr>
        <w:ind w:firstLineChars="0"/>
        <w:rPr>
          <w:b/>
          <w:i/>
          <w:szCs w:val="20"/>
          <w:lang w:val="en-US" w:eastAsia="zh-CN"/>
        </w:rPr>
      </w:pPr>
    </w:p>
    <w:p w14:paraId="2BAC26B7" w14:textId="683EA5CB" w:rsidR="00B53D30" w:rsidRPr="00D07DBF" w:rsidRDefault="00B53D30" w:rsidP="00D07DBF">
      <w:pPr>
        <w:pStyle w:val="a0"/>
        <w:numPr>
          <w:ilvl w:val="0"/>
          <w:numId w:val="9"/>
        </w:numPr>
        <w:spacing w:line="260" w:lineRule="exact"/>
        <w:rPr>
          <w:rFonts w:eastAsiaTheme="minorEastAsia" w:hint="eastAsia"/>
          <w:b/>
          <w:i/>
          <w:szCs w:val="20"/>
          <w:lang w:eastAsia="zh-CN"/>
        </w:rPr>
      </w:pPr>
      <w:r>
        <w:rPr>
          <w:rFonts w:eastAsiaTheme="minorEastAsia"/>
          <w:b/>
          <w:i/>
          <w:szCs w:val="20"/>
          <w:lang w:eastAsia="zh-CN"/>
        </w:rPr>
        <w:t>New DCI format including some parameter</w:t>
      </w:r>
      <w:r>
        <w:rPr>
          <w:rFonts w:eastAsiaTheme="minorEastAsia" w:hint="eastAsia"/>
          <w:b/>
          <w:i/>
          <w:szCs w:val="20"/>
          <w:lang w:eastAsia="zh-CN"/>
        </w:rPr>
        <w:t>s</w:t>
      </w:r>
      <w:r>
        <w:rPr>
          <w:rFonts w:eastAsiaTheme="minorEastAsia"/>
          <w:b/>
          <w:i/>
          <w:szCs w:val="20"/>
          <w:lang w:eastAsia="zh-CN"/>
        </w:rPr>
        <w:t xml:space="preserve"> (e.g., SL PRS resource, starting symbol for SL-PRS, etc) indication should be defined for scheme 1 SL-PRS resource allocation. </w:t>
      </w:r>
      <w:bookmarkStart w:id="11" w:name="_GoBack"/>
      <w:bookmarkEnd w:id="11"/>
    </w:p>
    <w:p w14:paraId="45890B61" w14:textId="77777777" w:rsidR="004B1549" w:rsidRDefault="0060252E">
      <w:pPr>
        <w:pStyle w:val="1"/>
        <w:numPr>
          <w:ilvl w:val="0"/>
          <w:numId w:val="0"/>
        </w:numPr>
        <w:rPr>
          <w:b/>
          <w:bCs/>
        </w:rPr>
      </w:pPr>
      <w:r>
        <w:t>References</w:t>
      </w:r>
    </w:p>
    <w:p w14:paraId="358669F2" w14:textId="4499211F" w:rsidR="004B1549" w:rsidRDefault="008337F0" w:rsidP="00425BE1">
      <w:pPr>
        <w:pStyle w:val="af2"/>
        <w:numPr>
          <w:ilvl w:val="0"/>
          <w:numId w:val="12"/>
        </w:numPr>
        <w:ind w:firstLineChars="0"/>
        <w:rPr>
          <w:rFonts w:ascii="Times New Roman" w:eastAsiaTheme="minorEastAsia" w:hAnsi="Times New Roman"/>
          <w:kern w:val="0"/>
          <w:sz w:val="20"/>
          <w:szCs w:val="20"/>
          <w:lang w:eastAsia="zh-CN"/>
        </w:rPr>
      </w:pPr>
      <w:bookmarkStart w:id="12" w:name="_Hlk53739108"/>
      <w:bookmarkEnd w:id="3"/>
      <w:bookmarkEnd w:id="4"/>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48372072" w:rsidR="00D2303A" w:rsidRPr="008337F0" w:rsidRDefault="00D2303A" w:rsidP="00425BE1">
      <w:pPr>
        <w:pStyle w:val="af2"/>
        <w:numPr>
          <w:ilvl w:val="0"/>
          <w:numId w:val="12"/>
        </w:numPr>
        <w:ind w:firstLineChars="0"/>
        <w:rPr>
          <w:rFonts w:ascii="Times New Roman" w:eastAsiaTheme="minorEastAsia" w:hAnsi="Times New Roman"/>
          <w:kern w:val="0"/>
          <w:sz w:val="20"/>
          <w:szCs w:val="20"/>
          <w:lang w:eastAsia="zh-CN"/>
        </w:rPr>
      </w:pPr>
      <w:bookmarkStart w:id="13" w:name="_Ref134696736"/>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1-</w:t>
      </w:r>
      <w:r w:rsidR="008C7832">
        <w:rPr>
          <w:rFonts w:ascii="Times New Roman" w:eastAsiaTheme="minorEastAsia" w:hAnsi="Times New Roman"/>
          <w:kern w:val="0"/>
          <w:sz w:val="20"/>
          <w:szCs w:val="20"/>
          <w:lang w:eastAsia="zh-CN"/>
        </w:rPr>
        <w:t>230</w:t>
      </w:r>
      <w:r w:rsidR="00514039">
        <w:rPr>
          <w:rFonts w:ascii="Times New Roman" w:eastAsiaTheme="minorEastAsia" w:hAnsi="Times New Roman"/>
          <w:kern w:val="0"/>
          <w:sz w:val="20"/>
          <w:szCs w:val="20"/>
          <w:lang w:eastAsia="zh-CN"/>
        </w:rPr>
        <w:t>4484</w:t>
      </w:r>
      <w:r w:rsidR="008C7832">
        <w:rPr>
          <w:rFonts w:ascii="Times New Roman" w:eastAsiaTheme="minorEastAsia" w:hAnsi="Times New Roman"/>
          <w:kern w:val="0"/>
          <w:sz w:val="20"/>
          <w:szCs w:val="20"/>
          <w:lang w:eastAsia="zh-CN"/>
        </w:rPr>
        <w:t xml:space="preserve"> </w:t>
      </w:r>
      <w:r w:rsidR="00216C03" w:rsidRPr="00216C03">
        <w:rPr>
          <w:rFonts w:ascii="Times New Roman" w:eastAsiaTheme="minorEastAsia" w:hAnsi="Times New Roman"/>
          <w:kern w:val="0"/>
          <w:sz w:val="20"/>
          <w:szCs w:val="20"/>
          <w:lang w:eastAsia="zh-CN"/>
        </w:rPr>
        <w:t>Discussion on SL positioning reference signal.</w:t>
      </w:r>
      <w:bookmarkEnd w:id="13"/>
    </w:p>
    <w:bookmarkEnd w:id="12"/>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2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7FD9C" w14:textId="77777777" w:rsidR="00BD2C24" w:rsidRDefault="00BD2C24">
      <w:r>
        <w:separator/>
      </w:r>
    </w:p>
  </w:endnote>
  <w:endnote w:type="continuationSeparator" w:id="0">
    <w:p w14:paraId="7278AF07" w14:textId="77777777" w:rsidR="00BD2C24" w:rsidRDefault="00BD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C5C68" w14:textId="77777777" w:rsidR="00BD2C24" w:rsidRDefault="00BD2C24">
      <w:r>
        <w:separator/>
      </w:r>
    </w:p>
  </w:footnote>
  <w:footnote w:type="continuationSeparator" w:id="0">
    <w:p w14:paraId="3BB3C785" w14:textId="77777777" w:rsidR="00BD2C24" w:rsidRDefault="00BD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0345A"/>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15:restartNumberingAfterBreak="0">
    <w:nsid w:val="05EF55E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486AA1"/>
    <w:multiLevelType w:val="hybridMultilevel"/>
    <w:tmpl w:val="C8A0519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AA2613"/>
    <w:multiLevelType w:val="hybridMultilevel"/>
    <w:tmpl w:val="B1F4511C"/>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7464FA"/>
    <w:multiLevelType w:val="hybridMultilevel"/>
    <w:tmpl w:val="FE14D2AE"/>
    <w:lvl w:ilvl="0" w:tplc="BB24C60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35D5AE1"/>
    <w:multiLevelType w:val="hybridMultilevel"/>
    <w:tmpl w:val="59F6C070"/>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0"/>
  </w:num>
  <w:num w:numId="4">
    <w:abstractNumId w:val="14"/>
  </w:num>
  <w:num w:numId="5">
    <w:abstractNumId w:val="2"/>
  </w:num>
  <w:num w:numId="6">
    <w:abstractNumId w:val="17"/>
  </w:num>
  <w:num w:numId="7">
    <w:abstractNumId w:val="11"/>
  </w:num>
  <w:num w:numId="8">
    <w:abstractNumId w:val="12"/>
  </w:num>
  <w:num w:numId="9">
    <w:abstractNumId w:val="18"/>
  </w:num>
  <w:num w:numId="10">
    <w:abstractNumId w:val="3"/>
  </w:num>
  <w:num w:numId="11">
    <w:abstractNumId w:val="19"/>
  </w:num>
  <w:num w:numId="12">
    <w:abstractNumId w:val="24"/>
  </w:num>
  <w:num w:numId="13">
    <w:abstractNumId w:val="8"/>
  </w:num>
  <w:num w:numId="14">
    <w:abstractNumId w:val="9"/>
  </w:num>
  <w:num w:numId="15">
    <w:abstractNumId w:val="23"/>
  </w:num>
  <w:num w:numId="16">
    <w:abstractNumId w:val="7"/>
  </w:num>
  <w:num w:numId="17">
    <w:abstractNumId w:val="5"/>
  </w:num>
  <w:num w:numId="18">
    <w:abstractNumId w:val="26"/>
  </w:num>
  <w:num w:numId="19">
    <w:abstractNumId w:val="15"/>
  </w:num>
  <w:num w:numId="20">
    <w:abstractNumId w:val="4"/>
  </w:num>
  <w:num w:numId="21">
    <w:abstractNumId w:val="25"/>
  </w:num>
  <w:num w:numId="22">
    <w:abstractNumId w:val="0"/>
  </w:num>
  <w:num w:numId="23">
    <w:abstractNumId w:val="20"/>
  </w:num>
  <w:num w:numId="24">
    <w:abstractNumId w:val="16"/>
  </w:num>
  <w:num w:numId="25">
    <w:abstractNumId w:val="13"/>
  </w:num>
  <w:num w:numId="26">
    <w:abstractNumId w:val="6"/>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2"/>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6E15"/>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43"/>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8EA"/>
    <w:rsid w:val="00443CAF"/>
    <w:rsid w:val="00443EB6"/>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2D2B"/>
    <w:rsid w:val="005337A7"/>
    <w:rsid w:val="005337CD"/>
    <w:rsid w:val="00533A2A"/>
    <w:rsid w:val="00533C6B"/>
    <w:rsid w:val="00533CB9"/>
    <w:rsid w:val="00533F47"/>
    <w:rsid w:val="00533F5D"/>
    <w:rsid w:val="00533FBD"/>
    <w:rsid w:val="005342F5"/>
    <w:rsid w:val="0053446A"/>
    <w:rsid w:val="00534631"/>
    <w:rsid w:val="0053492C"/>
    <w:rsid w:val="00534AAD"/>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30"/>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D1"/>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5F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6EB9"/>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387"/>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B98"/>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855"/>
    <w:rsid w:val="00A15910"/>
    <w:rsid w:val="00A15970"/>
    <w:rsid w:val="00A15CF1"/>
    <w:rsid w:val="00A17A17"/>
    <w:rsid w:val="00A17B41"/>
    <w:rsid w:val="00A17BC5"/>
    <w:rsid w:val="00A17CA2"/>
    <w:rsid w:val="00A17D8B"/>
    <w:rsid w:val="00A17D8E"/>
    <w:rsid w:val="00A17D93"/>
    <w:rsid w:val="00A17DF3"/>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09"/>
    <w:rsid w:val="00AF068F"/>
    <w:rsid w:val="00AF06C2"/>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69"/>
    <w:rsid w:val="00B82596"/>
    <w:rsid w:val="00B82851"/>
    <w:rsid w:val="00B82CB6"/>
    <w:rsid w:val="00B82D77"/>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8E7"/>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DA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8DD"/>
    <w:rsid w:val="00BD1A68"/>
    <w:rsid w:val="00BD1B0C"/>
    <w:rsid w:val="00BD2253"/>
    <w:rsid w:val="00BD260E"/>
    <w:rsid w:val="00BD2C24"/>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5FF"/>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6C"/>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5FE7"/>
    <w:rsid w:val="00C16516"/>
    <w:rsid w:val="00C16B50"/>
    <w:rsid w:val="00C16E56"/>
    <w:rsid w:val="00C172C3"/>
    <w:rsid w:val="00C17311"/>
    <w:rsid w:val="00C173BD"/>
    <w:rsid w:val="00C17596"/>
    <w:rsid w:val="00C17AA0"/>
    <w:rsid w:val="00C17CFD"/>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9026F"/>
    <w:rsid w:val="00C90659"/>
    <w:rsid w:val="00C90955"/>
    <w:rsid w:val="00C90B29"/>
    <w:rsid w:val="00C90F2D"/>
    <w:rsid w:val="00C913AC"/>
    <w:rsid w:val="00C913C2"/>
    <w:rsid w:val="00C9145C"/>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369"/>
    <w:rsid w:val="00DB653A"/>
    <w:rsid w:val="00DB70C9"/>
    <w:rsid w:val="00DB70E3"/>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6FC3"/>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771"/>
    <w:rsid w:val="00E947CE"/>
    <w:rsid w:val="00E949FD"/>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170"/>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8"/>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D9E1AFD8-0935-4D25-87F4-BA02BADC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5671</Words>
  <Characters>32325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9</cp:revision>
  <cp:lastPrinted>2011-08-03T09:36:00Z</cp:lastPrinted>
  <dcterms:created xsi:type="dcterms:W3CDTF">2023-05-15T06:26:00Z</dcterms:created>
  <dcterms:modified xsi:type="dcterms:W3CDTF">2023-05-15T07:26:00Z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